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E" w:rsidRPr="00955179" w:rsidRDefault="00727174" w:rsidP="00367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5179">
        <w:rPr>
          <w:rFonts w:ascii="Times New Roman" w:hAnsi="Times New Roman" w:cs="Times New Roman"/>
          <w:b/>
          <w:sz w:val="24"/>
          <w:szCs w:val="24"/>
        </w:rPr>
        <w:t>АНОНІМНИЙ ОПИТУВАЛЬНИК</w:t>
      </w:r>
    </w:p>
    <w:p w:rsidR="007D0579" w:rsidRPr="00955179" w:rsidRDefault="00727174" w:rsidP="007D0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79">
        <w:rPr>
          <w:rFonts w:ascii="Times New Roman" w:hAnsi="Times New Roman" w:cs="Times New Roman"/>
          <w:b/>
          <w:sz w:val="24"/>
          <w:szCs w:val="24"/>
        </w:rPr>
        <w:t>СУД</w:t>
      </w:r>
      <w:r w:rsidR="00955179" w:rsidRPr="00955179">
        <w:rPr>
          <w:rFonts w:ascii="Times New Roman" w:hAnsi="Times New Roman" w:cs="Times New Roman"/>
          <w:b/>
          <w:sz w:val="24"/>
          <w:szCs w:val="24"/>
        </w:rPr>
        <w:t>Д</w:t>
      </w:r>
      <w:r w:rsidRPr="00955179">
        <w:rPr>
          <w:rFonts w:ascii="Times New Roman" w:hAnsi="Times New Roman" w:cs="Times New Roman"/>
          <w:b/>
          <w:sz w:val="24"/>
          <w:szCs w:val="24"/>
        </w:rPr>
        <w:t xml:space="preserve">ІВ, ЩО РОЗГЛЯДАЮТЬ СПРАВИ </w:t>
      </w:r>
      <w:r w:rsidR="007D0579" w:rsidRPr="00955179">
        <w:rPr>
          <w:rFonts w:ascii="Times New Roman" w:hAnsi="Times New Roman" w:cs="Times New Roman"/>
          <w:b/>
          <w:bCs/>
          <w:sz w:val="24"/>
          <w:szCs w:val="24"/>
        </w:rPr>
        <w:t>ЩОДО ЗАХИСТУ ЕКОНОМІЧНОЇ КОНКУРЕНЦІЇ, ЗАСТОСУВАННЯ ЗАХОДІВ ТОРГОВЕЛЬНОГО ЗАХИСТУ ТА НАДАННЯ ДЕРЖАВНОЇ ДОПОМОГИ</w:t>
      </w:r>
    </w:p>
    <w:p w:rsidR="00727174" w:rsidRPr="00955179" w:rsidRDefault="00727174">
      <w:pPr>
        <w:rPr>
          <w:rFonts w:ascii="Times New Roman" w:hAnsi="Times New Roman" w:cs="Times New Roman"/>
          <w:sz w:val="24"/>
          <w:szCs w:val="24"/>
        </w:rPr>
      </w:pPr>
    </w:p>
    <w:p w:rsidR="00BA40EE" w:rsidRPr="00955179" w:rsidRDefault="00BA40EE">
      <w:pPr>
        <w:rPr>
          <w:rFonts w:ascii="Times New Roman" w:hAnsi="Times New Roman" w:cs="Times New Roman"/>
          <w:sz w:val="16"/>
          <w:szCs w:val="24"/>
        </w:rPr>
      </w:pPr>
      <w:bookmarkStart w:id="1" w:name="_Hlk35440563"/>
    </w:p>
    <w:p w:rsidR="000B3BAA" w:rsidRPr="00955179" w:rsidRDefault="000B3BAA" w:rsidP="00A972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55179">
        <w:rPr>
          <w:rFonts w:ascii="Times New Roman" w:hAnsi="Times New Roman" w:cs="Times New Roman"/>
          <w:sz w:val="24"/>
          <w:szCs w:val="24"/>
        </w:rPr>
        <w:t>Суддею якого суду Ви працюєте:</w:t>
      </w:r>
      <w:r w:rsidR="00C20BEF" w:rsidRPr="0095517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</w:p>
    <w:p w:rsidR="000B3BAA" w:rsidRPr="00955179" w:rsidRDefault="000B3BAA" w:rsidP="00A97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F8C" w:rsidRPr="00955179" w:rsidRDefault="00F33F8C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Ваш стаж роботи на посаді судді:</w:t>
      </w:r>
    </w:p>
    <w:p w:rsidR="00BA40EE" w:rsidRPr="00955179" w:rsidRDefault="00741FA0" w:rsidP="00BA40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До</w:t>
      </w:r>
      <w:r w:rsidR="00BA40EE" w:rsidRPr="00955179">
        <w:rPr>
          <w:rFonts w:ascii="Times New Roman" w:hAnsi="Times New Roman" w:cs="Times New Roman"/>
          <w:sz w:val="24"/>
          <w:szCs w:val="24"/>
        </w:rPr>
        <w:t xml:space="preserve"> п’яти років </w:t>
      </w:r>
    </w:p>
    <w:p w:rsidR="00BA40EE" w:rsidRPr="00955179" w:rsidRDefault="004B10AB" w:rsidP="00BA40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Від п’яти д</w:t>
      </w:r>
      <w:r w:rsidR="00BA40EE" w:rsidRPr="00955179">
        <w:rPr>
          <w:rFonts w:ascii="Times New Roman" w:hAnsi="Times New Roman" w:cs="Times New Roman"/>
          <w:sz w:val="24"/>
          <w:szCs w:val="24"/>
        </w:rPr>
        <w:t xml:space="preserve">о десяти років </w:t>
      </w:r>
    </w:p>
    <w:p w:rsidR="00BA40EE" w:rsidRPr="00955179" w:rsidRDefault="004B10AB" w:rsidP="00BA40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Десять і б</w:t>
      </w:r>
      <w:r w:rsidR="00BA40EE" w:rsidRPr="00955179">
        <w:rPr>
          <w:rFonts w:ascii="Times New Roman" w:hAnsi="Times New Roman" w:cs="Times New Roman"/>
          <w:sz w:val="24"/>
          <w:szCs w:val="24"/>
        </w:rPr>
        <w:t xml:space="preserve">ільше  років </w:t>
      </w:r>
    </w:p>
    <w:bookmarkEnd w:id="1"/>
    <w:p w:rsidR="00741FA0" w:rsidRPr="00955179" w:rsidRDefault="00741FA0" w:rsidP="00741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9B9" w:rsidRPr="00955179" w:rsidRDefault="00E739B6" w:rsidP="00A972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Чи</w:t>
      </w:r>
      <w:r w:rsidR="00D06224">
        <w:rPr>
          <w:rFonts w:ascii="Times New Roman" w:hAnsi="Times New Roman" w:cs="Times New Roman"/>
          <w:sz w:val="24"/>
          <w:szCs w:val="24"/>
        </w:rPr>
        <w:t xml:space="preserve"> </w:t>
      </w:r>
      <w:r w:rsidRPr="00955179">
        <w:rPr>
          <w:rFonts w:ascii="Times New Roman" w:hAnsi="Times New Roman" w:cs="Times New Roman"/>
          <w:sz w:val="24"/>
          <w:szCs w:val="24"/>
        </w:rPr>
        <w:t xml:space="preserve">розглядали Ви справи </w:t>
      </w:r>
      <w:r w:rsidR="00C8402A" w:rsidRPr="00955179">
        <w:rPr>
          <w:rFonts w:ascii="Times New Roman" w:hAnsi="Times New Roman" w:cs="Times New Roman"/>
          <w:sz w:val="24"/>
          <w:szCs w:val="24"/>
        </w:rPr>
        <w:t>даної категорії за весь час свого суддівства:</w:t>
      </w:r>
    </w:p>
    <w:p w:rsidR="00C8402A" w:rsidRPr="00955179" w:rsidRDefault="007D0579" w:rsidP="00D9012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захист економічної </w:t>
      </w:r>
      <w:r w:rsidR="00C8402A" w:rsidRPr="00955179">
        <w:rPr>
          <w:rFonts w:ascii="Times New Roman" w:hAnsi="Times New Roman" w:cs="Times New Roman"/>
          <w:sz w:val="24"/>
          <w:szCs w:val="24"/>
        </w:rPr>
        <w:t>конкуренції</w:t>
      </w:r>
    </w:p>
    <w:p w:rsidR="00A972BD" w:rsidRPr="00955179" w:rsidRDefault="007D0579" w:rsidP="00A97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застосуванн</w:t>
      </w:r>
      <w:r w:rsidR="00E739B6" w:rsidRPr="00955179">
        <w:rPr>
          <w:rFonts w:ascii="Times New Roman" w:hAnsi="Times New Roman" w:cs="Times New Roman"/>
          <w:sz w:val="24"/>
          <w:szCs w:val="24"/>
        </w:rPr>
        <w:t>я заходів торговельного захисту</w:t>
      </w:r>
    </w:p>
    <w:p w:rsidR="00AF69B9" w:rsidRPr="00955179" w:rsidRDefault="007D0579" w:rsidP="00A972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C8402A" w:rsidRPr="00955179">
        <w:rPr>
          <w:rFonts w:ascii="Times New Roman" w:hAnsi="Times New Roman" w:cs="Times New Roman"/>
          <w:sz w:val="24"/>
          <w:szCs w:val="24"/>
        </w:rPr>
        <w:t>державної допомоги</w:t>
      </w:r>
    </w:p>
    <w:p w:rsidR="00A972BD" w:rsidRPr="00955179" w:rsidRDefault="00A972BD" w:rsidP="00E73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39B6" w:rsidRPr="00955179" w:rsidRDefault="00E739B6" w:rsidP="00E739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Скільки справ даної категорії Ви розглядали за весь час свого суддівства</w:t>
      </w:r>
      <w:r w:rsidRPr="0095517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55179">
        <w:rPr>
          <w:rFonts w:ascii="Times New Roman" w:hAnsi="Times New Roman" w:cs="Times New Roman"/>
          <w:sz w:val="24"/>
          <w:szCs w:val="24"/>
          <w:lang w:val="ru-RU"/>
        </w:rPr>
        <w:t>приблизно</w:t>
      </w:r>
      <w:proofErr w:type="spellEnd"/>
      <w:r w:rsidRPr="0095517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55179">
        <w:rPr>
          <w:rFonts w:ascii="Times New Roman" w:hAnsi="Times New Roman" w:cs="Times New Roman"/>
          <w:sz w:val="24"/>
          <w:szCs w:val="24"/>
        </w:rPr>
        <w:t>:</w:t>
      </w:r>
    </w:p>
    <w:p w:rsidR="00E739B6" w:rsidRPr="00955179" w:rsidRDefault="00E739B6" w:rsidP="00E739B6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захист економічної конкуренції</w:t>
      </w:r>
      <w:r w:rsidRPr="0095517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E739B6" w:rsidRPr="00955179" w:rsidRDefault="00E739B6" w:rsidP="00E739B6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застосування заходів торговельного захисту____________________________________</w:t>
      </w:r>
    </w:p>
    <w:p w:rsidR="00E739B6" w:rsidRPr="00955179" w:rsidRDefault="00E739B6" w:rsidP="00E739B6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надання державної допомоги</w:t>
      </w:r>
      <w:r w:rsidRPr="0095517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</w:p>
    <w:p w:rsidR="00E739B6" w:rsidRPr="00955179" w:rsidRDefault="00E739B6" w:rsidP="00E73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0BEF" w:rsidRPr="00955179" w:rsidRDefault="00AF69B9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2" w:name="_Hlk35440994"/>
      <w:r w:rsidRPr="00955179">
        <w:rPr>
          <w:rFonts w:ascii="Times New Roman" w:hAnsi="Times New Roman" w:cs="Times New Roman"/>
          <w:sz w:val="24"/>
          <w:szCs w:val="24"/>
        </w:rPr>
        <w:t>Чи</w:t>
      </w:r>
      <w:r w:rsidR="00EF59F6" w:rsidRPr="00955179">
        <w:rPr>
          <w:rFonts w:ascii="Times New Roman" w:hAnsi="Times New Roman" w:cs="Times New Roman"/>
          <w:sz w:val="24"/>
          <w:szCs w:val="24"/>
        </w:rPr>
        <w:t>є</w:t>
      </w:r>
      <w:r w:rsidRPr="00955179">
        <w:rPr>
          <w:rFonts w:ascii="Times New Roman" w:hAnsi="Times New Roman" w:cs="Times New Roman"/>
          <w:sz w:val="24"/>
          <w:szCs w:val="24"/>
        </w:rPr>
        <w:t xml:space="preserve"> з</w:t>
      </w:r>
      <w:r w:rsidR="00BA3DA5">
        <w:rPr>
          <w:rFonts w:ascii="Times New Roman" w:hAnsi="Times New Roman" w:cs="Times New Roman"/>
          <w:sz w:val="24"/>
          <w:szCs w:val="24"/>
        </w:rPr>
        <w:t>араз у Вас на розгляді справи цих категорій</w:t>
      </w:r>
      <w:r w:rsidRPr="00955179">
        <w:rPr>
          <w:rFonts w:ascii="Times New Roman" w:hAnsi="Times New Roman" w:cs="Times New Roman"/>
          <w:sz w:val="24"/>
          <w:szCs w:val="24"/>
        </w:rPr>
        <w:t>, скільки?</w:t>
      </w:r>
      <w:r w:rsidR="00C20BEF" w:rsidRPr="00955179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C20BEF" w:rsidRPr="00955179" w:rsidRDefault="00C20BEF" w:rsidP="00C20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9CF" w:rsidRPr="00955179" w:rsidRDefault="008639CF" w:rsidP="00A972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 Вашої практики, я</w:t>
      </w:r>
      <w:r w:rsidR="00AF69B9" w:rsidRPr="00955179">
        <w:rPr>
          <w:rFonts w:ascii="Times New Roman" w:hAnsi="Times New Roman" w:cs="Times New Roman"/>
          <w:sz w:val="24"/>
          <w:szCs w:val="24"/>
        </w:rPr>
        <w:t xml:space="preserve">кі питання </w:t>
      </w:r>
      <w:r w:rsidR="004B10AB" w:rsidRPr="00955179">
        <w:rPr>
          <w:rFonts w:ascii="Times New Roman" w:hAnsi="Times New Roman" w:cs="Times New Roman"/>
          <w:sz w:val="24"/>
          <w:szCs w:val="24"/>
        </w:rPr>
        <w:t xml:space="preserve">найчастіше </w:t>
      </w:r>
      <w:r w:rsidR="00AF69B9" w:rsidRPr="00955179">
        <w:rPr>
          <w:rFonts w:ascii="Times New Roman" w:hAnsi="Times New Roman" w:cs="Times New Roman"/>
          <w:sz w:val="24"/>
          <w:szCs w:val="24"/>
        </w:rPr>
        <w:t>оскаржуються?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Зловживання монопольним становищем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5179">
        <w:rPr>
          <w:rFonts w:ascii="Times New Roman" w:hAnsi="Times New Roman" w:cs="Times New Roman"/>
          <w:sz w:val="24"/>
          <w:szCs w:val="24"/>
        </w:rPr>
        <w:t>Антиконкурентні</w:t>
      </w:r>
      <w:proofErr w:type="spellEnd"/>
      <w:r w:rsidRPr="00955179">
        <w:rPr>
          <w:rFonts w:ascii="Times New Roman" w:hAnsi="Times New Roman" w:cs="Times New Roman"/>
          <w:sz w:val="24"/>
          <w:szCs w:val="24"/>
        </w:rPr>
        <w:t xml:space="preserve"> узгоджені дії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5179">
        <w:rPr>
          <w:rFonts w:ascii="Times New Roman" w:hAnsi="Times New Roman" w:cs="Times New Roman"/>
          <w:sz w:val="24"/>
          <w:szCs w:val="24"/>
        </w:rPr>
        <w:t>Антиконкурентні</w:t>
      </w:r>
      <w:proofErr w:type="spellEnd"/>
      <w:r w:rsidRPr="00955179">
        <w:rPr>
          <w:rFonts w:ascii="Times New Roman" w:hAnsi="Times New Roman" w:cs="Times New Roman"/>
          <w:sz w:val="24"/>
          <w:szCs w:val="24"/>
        </w:rPr>
        <w:t xml:space="preserve"> дії органів влади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Недобросовісна конкуренція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Порушення, пов’язані із проведенням перевірок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Економічна концентрація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Оскарження рішень АМКУ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Виконання рішень органів комітету</w:t>
      </w:r>
    </w:p>
    <w:p w:rsidR="008639CF" w:rsidRPr="00955179" w:rsidRDefault="008639CF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Норми процесуального права</w:t>
      </w:r>
    </w:p>
    <w:p w:rsidR="00336135" w:rsidRPr="00955179" w:rsidRDefault="00953248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Оскарження публічних </w:t>
      </w:r>
      <w:proofErr w:type="spellStart"/>
      <w:r w:rsidRPr="0095517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</w:p>
    <w:p w:rsidR="008C7B6B" w:rsidRPr="00955179" w:rsidRDefault="008C7B6B" w:rsidP="008C7B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Застосування або скасування заходів торговельного захисту</w:t>
      </w:r>
    </w:p>
    <w:p w:rsidR="004B10AB" w:rsidRPr="00955179" w:rsidRDefault="004B10AB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Інше __________________________</w:t>
      </w:r>
      <w:r w:rsidR="00C20BEF" w:rsidRPr="0095517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Pr="00955179">
        <w:rPr>
          <w:rFonts w:ascii="Times New Roman" w:hAnsi="Times New Roman" w:cs="Times New Roman"/>
          <w:sz w:val="24"/>
          <w:szCs w:val="24"/>
        </w:rPr>
        <w:t>____</w:t>
      </w:r>
    </w:p>
    <w:p w:rsidR="004B10AB" w:rsidRPr="00955179" w:rsidRDefault="004B10AB" w:rsidP="00AF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135" w:rsidRPr="00955179" w:rsidRDefault="00336135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lastRenderedPageBreak/>
        <w:t xml:space="preserve">Чи цікавить Вас практика </w:t>
      </w:r>
      <w:r w:rsidR="00BA3DA5">
        <w:rPr>
          <w:rFonts w:ascii="Times New Roman" w:hAnsi="Times New Roman" w:cs="Times New Roman"/>
          <w:sz w:val="24"/>
          <w:szCs w:val="24"/>
        </w:rPr>
        <w:t>суду Європейського Союзу</w:t>
      </w:r>
      <w:r w:rsidRPr="00955179">
        <w:rPr>
          <w:rFonts w:ascii="Times New Roman" w:hAnsi="Times New Roman" w:cs="Times New Roman"/>
          <w:sz w:val="24"/>
          <w:szCs w:val="24"/>
        </w:rPr>
        <w:t xml:space="preserve"> із питань </w:t>
      </w:r>
      <w:r w:rsidR="000B3BAA" w:rsidRPr="00955179">
        <w:rPr>
          <w:rFonts w:ascii="Times New Roman" w:hAnsi="Times New Roman" w:cs="Times New Roman"/>
          <w:sz w:val="24"/>
          <w:szCs w:val="24"/>
        </w:rPr>
        <w:t xml:space="preserve">захисту економічної </w:t>
      </w:r>
      <w:r w:rsidRPr="00955179">
        <w:rPr>
          <w:rFonts w:ascii="Times New Roman" w:hAnsi="Times New Roman" w:cs="Times New Roman"/>
          <w:sz w:val="24"/>
          <w:szCs w:val="24"/>
        </w:rPr>
        <w:t xml:space="preserve">конкуренції, </w:t>
      </w:r>
      <w:r w:rsidR="000B3BAA" w:rsidRPr="00955179">
        <w:rPr>
          <w:rFonts w:ascii="Times New Roman" w:hAnsi="Times New Roman" w:cs="Times New Roman"/>
          <w:sz w:val="24"/>
          <w:szCs w:val="24"/>
        </w:rPr>
        <w:t>застосування заходів торговельного захисту</w:t>
      </w:r>
      <w:r w:rsidRPr="00955179">
        <w:rPr>
          <w:rFonts w:ascii="Times New Roman" w:hAnsi="Times New Roman" w:cs="Times New Roman"/>
          <w:sz w:val="24"/>
          <w:szCs w:val="24"/>
        </w:rPr>
        <w:t xml:space="preserve">, </w:t>
      </w:r>
      <w:r w:rsidR="000B3BAA" w:rsidRPr="00955179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Pr="00955179">
        <w:rPr>
          <w:rFonts w:ascii="Times New Roman" w:hAnsi="Times New Roman" w:cs="Times New Roman"/>
          <w:sz w:val="24"/>
          <w:szCs w:val="24"/>
        </w:rPr>
        <w:t>державної допомоги?</w:t>
      </w:r>
    </w:p>
    <w:p w:rsidR="00336135" w:rsidRPr="00955179" w:rsidRDefault="004B10AB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Так </w:t>
      </w:r>
    </w:p>
    <w:p w:rsidR="004B10AB" w:rsidRPr="00955179" w:rsidRDefault="004B10AB" w:rsidP="004B1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Ні</w:t>
      </w:r>
    </w:p>
    <w:p w:rsidR="004B10AB" w:rsidRPr="00955179" w:rsidRDefault="004B10AB" w:rsidP="00AF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9B9" w:rsidRPr="00955179" w:rsidRDefault="00B521B8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Які питання із практики суду </w:t>
      </w:r>
      <w:r w:rsidR="00BA3DA5">
        <w:rPr>
          <w:rFonts w:ascii="Times New Roman" w:hAnsi="Times New Roman" w:cs="Times New Roman"/>
          <w:sz w:val="24"/>
          <w:szCs w:val="24"/>
        </w:rPr>
        <w:t>Європейського Союзу</w:t>
      </w:r>
      <w:r w:rsidR="00D06224">
        <w:rPr>
          <w:rFonts w:ascii="Times New Roman" w:hAnsi="Times New Roman" w:cs="Times New Roman"/>
          <w:sz w:val="24"/>
          <w:szCs w:val="24"/>
        </w:rPr>
        <w:t xml:space="preserve"> </w:t>
      </w:r>
      <w:r w:rsidRPr="00955179">
        <w:rPr>
          <w:rFonts w:ascii="Times New Roman" w:hAnsi="Times New Roman" w:cs="Times New Roman"/>
          <w:sz w:val="24"/>
          <w:szCs w:val="24"/>
        </w:rPr>
        <w:t>Вас найбільше цікавлять?</w:t>
      </w:r>
    </w:p>
    <w:p w:rsidR="00B521B8" w:rsidRPr="00955179" w:rsidRDefault="00B521B8" w:rsidP="00AF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B8" w:rsidRPr="00955179" w:rsidRDefault="00B521B8" w:rsidP="00AF69B9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9551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End w:id="2"/>
      <w:r w:rsidR="00C20BEF" w:rsidRPr="00955179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A972BD" w:rsidRPr="0095517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</w:t>
      </w:r>
      <w:r w:rsidR="00C20BEF" w:rsidRPr="0095517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</w:t>
      </w:r>
    </w:p>
    <w:p w:rsidR="00C8402A" w:rsidRPr="00955179" w:rsidRDefault="00C8402A" w:rsidP="00AF69B9">
      <w:pPr>
        <w:pStyle w:val="a3"/>
        <w:rPr>
          <w:rFonts w:ascii="Times New Roman" w:hAnsi="Times New Roman" w:cs="Times New Roman"/>
          <w:lang w:val="ru-RU"/>
        </w:rPr>
      </w:pPr>
    </w:p>
    <w:p w:rsidR="00336B6E" w:rsidRPr="00955179" w:rsidRDefault="00336B6E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Будь ласка,  означте хрестиком актуальність наведених</w:t>
      </w:r>
      <w:r w:rsidR="00AF69B9" w:rsidRPr="00955179">
        <w:rPr>
          <w:rFonts w:ascii="Times New Roman" w:hAnsi="Times New Roman" w:cs="Times New Roman"/>
          <w:sz w:val="24"/>
          <w:szCs w:val="24"/>
        </w:rPr>
        <w:t xml:space="preserve"> нижче</w:t>
      </w:r>
      <w:r w:rsidRPr="00955179">
        <w:rPr>
          <w:rFonts w:ascii="Times New Roman" w:hAnsi="Times New Roman" w:cs="Times New Roman"/>
          <w:sz w:val="24"/>
          <w:szCs w:val="24"/>
        </w:rPr>
        <w:t xml:space="preserve"> тем у Вашій роботі</w:t>
      </w:r>
      <w:r w:rsidR="003671FA" w:rsidRPr="00955179">
        <w:rPr>
          <w:rFonts w:ascii="Times New Roman" w:hAnsi="Times New Roman" w:cs="Times New Roman"/>
          <w:sz w:val="24"/>
          <w:szCs w:val="24"/>
        </w:rPr>
        <w:t xml:space="preserve"> та Вашу впевненість при роботі з ними</w:t>
      </w:r>
      <w:r w:rsidRPr="00955179">
        <w:rPr>
          <w:rFonts w:ascii="Times New Roman" w:hAnsi="Times New Roman" w:cs="Times New Roman"/>
          <w:sz w:val="24"/>
          <w:szCs w:val="24"/>
        </w:rPr>
        <w:t>:</w:t>
      </w:r>
    </w:p>
    <w:p w:rsidR="00336B6E" w:rsidRPr="00955179" w:rsidRDefault="00336B6E" w:rsidP="00336B6E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8"/>
        <w:gridCol w:w="1466"/>
        <w:gridCol w:w="1466"/>
        <w:gridCol w:w="1456"/>
        <w:gridCol w:w="1518"/>
      </w:tblGrid>
      <w:tr w:rsidR="0087746B" w:rsidRPr="00955179" w:rsidTr="005D229E">
        <w:tc>
          <w:tcPr>
            <w:tcW w:w="3928" w:type="dxa"/>
          </w:tcPr>
          <w:p w:rsidR="00EB4789" w:rsidRPr="00955179" w:rsidRDefault="00EB4789" w:rsidP="0033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789" w:rsidRPr="00955179" w:rsidRDefault="00EB4789" w:rsidP="0033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Актуально, </w:t>
            </w:r>
            <w:r w:rsidR="0087746B"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обре розумію тему</w:t>
            </w:r>
          </w:p>
        </w:tc>
        <w:tc>
          <w:tcPr>
            <w:tcW w:w="1301" w:type="dxa"/>
          </w:tcPr>
          <w:p w:rsidR="00EB4789" w:rsidRPr="00955179" w:rsidRDefault="0087746B" w:rsidP="0070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Актуально, п</w:t>
            </w:r>
            <w:r w:rsidR="00704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отребую </w:t>
            </w:r>
            <w:r w:rsidR="00EB4789"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глибшого вивчення</w:t>
            </w:r>
          </w:p>
        </w:tc>
        <w:tc>
          <w:tcPr>
            <w:tcW w:w="1456" w:type="dxa"/>
          </w:tcPr>
          <w:p w:rsidR="00EB4789" w:rsidRPr="00955179" w:rsidRDefault="0087746B" w:rsidP="0070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B4789"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іколи не </w:t>
            </w:r>
            <w:r w:rsidR="00704D88">
              <w:rPr>
                <w:rFonts w:ascii="Times New Roman" w:hAnsi="Times New Roman" w:cs="Times New Roman"/>
                <w:b/>
                <w:sz w:val="24"/>
                <w:szCs w:val="24"/>
              </w:rPr>
              <w:t>виникало труднощів з таких питань</w:t>
            </w:r>
            <w:r w:rsidR="00EB4789"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роботі</w:t>
            </w: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, але актуально</w:t>
            </w:r>
          </w:p>
        </w:tc>
        <w:tc>
          <w:tcPr>
            <w:tcW w:w="1518" w:type="dxa"/>
          </w:tcPr>
          <w:p w:rsidR="00EB4789" w:rsidRPr="00955179" w:rsidRDefault="00EB4789" w:rsidP="0033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D2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17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</w:t>
            </w: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1. Використання результатів економічного аналізу з метою доказування чи спростування порушень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законодавства про захист економічної конкуренції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Доказування чи спростування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узгоджених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, не зафіксованих формально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3. Концепція єдиного суб’єкта господарювання і доказування чи спростування порушення законодавства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про захист економічної конкуренції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компаніями, що належать до тієї ж самої групи чи об’єднують учасників групи, 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 xml:space="preserve">зокрема,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відповідальність кінцевих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бенефіціарів</w:t>
            </w:r>
            <w:proofErr w:type="spellEnd"/>
            <w:r w:rsidR="00D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BEF" w:rsidRPr="0095517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="00D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компаній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4. Застосування концепції єдиного та постійного порушення щодо справ з багаторазовими випадками шахрайства під час торгів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5. Картельні мирові угоди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6. Інструменти доказування та спростування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недобросовісної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конкуренції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7. Справи</w:t>
            </w:r>
            <w:r w:rsidR="00085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пов’язані з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і здійсненням</w:t>
            </w:r>
            <w:r w:rsidR="00D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публічних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закупів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Визначення ринку, механізми роботи ринку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9. Обчислення та перерахунок накладених штрафів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10. Перегляд рішень АМКУ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11. Правонаступництво зобов’язань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12. Концепція антидемпінг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ових заходів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та відповідна нормативно-правова база в Україні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13. Елементи позовів щодо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антидемпінг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ових заходів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, зокрема: a) 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суб’єкт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правопорушення; b) дії, що складають правопорушення; c) концепція матеріальної шкоди; d) причинно-наслідковий зв’язок між діями та шкодою; e) інтерес громади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14. Питання щодо доказування і спростування антидемпінгової поведінки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79" w:rsidRPr="00955179" w:rsidTr="005D229E">
        <w:tc>
          <w:tcPr>
            <w:tcW w:w="3928" w:type="dxa"/>
          </w:tcPr>
          <w:p w:rsidR="007D0579" w:rsidRPr="00955179" w:rsidRDefault="007D057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15. Порядок проведення антид</w:t>
            </w:r>
            <w:r w:rsidR="00066CFC" w:rsidRPr="00955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мпінгового розслідування, доказування та спростування процедурних порушень, вчинених під час його проведення</w:t>
            </w:r>
          </w:p>
        </w:tc>
        <w:tc>
          <w:tcPr>
            <w:tcW w:w="142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. Типи антидемпінгових заходів і їх вплив на</w:t>
            </w:r>
            <w:r w:rsidR="007D057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економічну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конкуренцію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79" w:rsidRPr="00955179" w:rsidTr="005D229E">
        <w:tc>
          <w:tcPr>
            <w:tcW w:w="3928" w:type="dxa"/>
          </w:tcPr>
          <w:p w:rsidR="007D0579" w:rsidRPr="00955179" w:rsidRDefault="007D057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17. Концепція компенсаційних заходів, спеціальних заходів та відповідна нормативно-правова база в Україні</w:t>
            </w:r>
          </w:p>
        </w:tc>
        <w:tc>
          <w:tcPr>
            <w:tcW w:w="142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9E" w:rsidRPr="00955179" w:rsidTr="005D229E">
        <w:tc>
          <w:tcPr>
            <w:tcW w:w="3928" w:type="dxa"/>
          </w:tcPr>
          <w:p w:rsidR="005D229E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18. Елементи позовів щодо застосування компенсаційних заходів, спеціальних заходів, зокрема: a) суб’єкт правопорушення; b) дії, що складають правопорушення; c) концепція наявності шкоди; d) причинно-наслідковий зв’язок між діями та шкодою;</w:t>
            </w:r>
          </w:p>
        </w:tc>
        <w:tc>
          <w:tcPr>
            <w:tcW w:w="142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9E" w:rsidRPr="00955179" w:rsidTr="005D229E">
        <w:tc>
          <w:tcPr>
            <w:tcW w:w="3928" w:type="dxa"/>
          </w:tcPr>
          <w:p w:rsidR="005D229E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19. Питання щодо доказування і спростування наявності субсидування, заподіяння значної шкоди (загрози заподіяння такої шкоди) національному товаровиробникові</w:t>
            </w:r>
          </w:p>
        </w:tc>
        <w:tc>
          <w:tcPr>
            <w:tcW w:w="142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79" w:rsidRPr="00955179" w:rsidTr="005D229E">
        <w:tc>
          <w:tcPr>
            <w:tcW w:w="3928" w:type="dxa"/>
          </w:tcPr>
          <w:p w:rsidR="007D0579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20. Порядок проведення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антисубсидиційного</w:t>
            </w:r>
            <w:proofErr w:type="spellEnd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розслідування, спеціального розслідування, доказування та спростування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процедурних порушень вчинених під час його проведення</w:t>
            </w:r>
          </w:p>
        </w:tc>
        <w:tc>
          <w:tcPr>
            <w:tcW w:w="142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D0579" w:rsidRPr="00955179" w:rsidRDefault="007D057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9E" w:rsidRPr="00955179" w:rsidTr="005D229E">
        <w:trPr>
          <w:trHeight w:val="504"/>
        </w:trPr>
        <w:tc>
          <w:tcPr>
            <w:tcW w:w="3928" w:type="dxa"/>
          </w:tcPr>
          <w:p w:rsidR="005D229E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Концепція державної допомоги суб’єктам господарювання і відповідна нормативно-правова база в Україні</w:t>
            </w:r>
          </w:p>
        </w:tc>
        <w:tc>
          <w:tcPr>
            <w:tcW w:w="142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229E" w:rsidRPr="00955179" w:rsidRDefault="005D229E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rPr>
          <w:trHeight w:val="504"/>
        </w:trPr>
        <w:tc>
          <w:tcPr>
            <w:tcW w:w="3928" w:type="dxa"/>
          </w:tcPr>
          <w:p w:rsidR="00EB4789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72BD" w:rsidRPr="00955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>Форми державної допомоги:</w:t>
            </w:r>
          </w:p>
          <w:p w:rsidR="00EB4789" w:rsidRPr="00955179" w:rsidRDefault="00EB4789" w:rsidP="00085F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rPr>
          <w:trHeight w:val="264"/>
        </w:trPr>
        <w:tc>
          <w:tcPr>
            <w:tcW w:w="3928" w:type="dxa"/>
          </w:tcPr>
          <w:p w:rsidR="00EB4789" w:rsidRPr="00955179" w:rsidRDefault="00EB4789" w:rsidP="00085F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звільнення від сплати відсотків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таподатків</w:t>
            </w:r>
            <w:proofErr w:type="spellEnd"/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rPr>
          <w:trHeight w:val="264"/>
        </w:trPr>
        <w:tc>
          <w:tcPr>
            <w:tcW w:w="3928" w:type="dxa"/>
          </w:tcPr>
          <w:p w:rsidR="00EB4789" w:rsidRPr="00955179" w:rsidRDefault="00EB4789" w:rsidP="00085F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гарантії</w:t>
            </w:r>
          </w:p>
          <w:p w:rsidR="00EB4789" w:rsidRPr="00955179" w:rsidRDefault="00EB4789" w:rsidP="00085F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володіння всією чи частиною компанії урядом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C20BEF">
        <w:trPr>
          <w:trHeight w:val="416"/>
        </w:trPr>
        <w:tc>
          <w:tcPr>
            <w:tcW w:w="3928" w:type="dxa"/>
          </w:tcPr>
          <w:p w:rsidR="00EB4789" w:rsidRPr="00955179" w:rsidRDefault="00EB4789" w:rsidP="00085F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забезпечення роботами та послугами на вигідних умовах</w:t>
            </w:r>
          </w:p>
          <w:p w:rsidR="00EB4789" w:rsidRPr="00955179" w:rsidRDefault="00EB4789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і їх вплив на конкуренцію;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Допустима</w:t>
            </w:r>
            <w:r w:rsidR="00D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недопустима</w:t>
            </w:r>
            <w:r w:rsidR="00D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>державна допомога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>. Вимоги до звітування щодо державної допомоги в Україні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6B" w:rsidRPr="00955179" w:rsidTr="005D229E">
        <w:tc>
          <w:tcPr>
            <w:tcW w:w="3928" w:type="dxa"/>
          </w:tcPr>
          <w:p w:rsidR="00EB4789" w:rsidRPr="00955179" w:rsidRDefault="005D229E" w:rsidP="0008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>. Позови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щодо оскаржень рішень</w:t>
            </w:r>
            <w:r w:rsidR="00EB4789"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 АМКУ </w:t>
            </w:r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у сфері здійснення публічних </w:t>
            </w:r>
            <w:proofErr w:type="spellStart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55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B4789" w:rsidRPr="00955179" w:rsidRDefault="00EB4789" w:rsidP="0033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6E" w:rsidRPr="00955179" w:rsidRDefault="00336B6E" w:rsidP="00336B6E">
      <w:pPr>
        <w:rPr>
          <w:rFonts w:ascii="Times New Roman" w:hAnsi="Times New Roman" w:cs="Times New Roman"/>
          <w:sz w:val="24"/>
          <w:szCs w:val="24"/>
        </w:rPr>
      </w:pPr>
    </w:p>
    <w:p w:rsidR="00F313C6" w:rsidRPr="00955179" w:rsidRDefault="00F313C6" w:rsidP="00F313C6">
      <w:p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Додаткові коментарі до таблиці: ________________________________________________________________________________________________________________________________________________________________</w:t>
      </w:r>
    </w:p>
    <w:p w:rsidR="00C20BEF" w:rsidRPr="00955179" w:rsidRDefault="00C20BEF" w:rsidP="00C20BEF">
      <w:pPr>
        <w:rPr>
          <w:rFonts w:ascii="Times New Roman" w:hAnsi="Times New Roman" w:cs="Times New Roman"/>
          <w:sz w:val="24"/>
          <w:szCs w:val="24"/>
        </w:rPr>
      </w:pPr>
    </w:p>
    <w:p w:rsidR="00C8402A" w:rsidRPr="00955179" w:rsidRDefault="00336B6E" w:rsidP="00C20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На які питання Ви б хотіли отримати відповіді під час тренінгу:</w:t>
      </w:r>
    </w:p>
    <w:p w:rsidR="00336B6E" w:rsidRPr="00955179" w:rsidRDefault="00336B6E" w:rsidP="00336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B6E" w:rsidRPr="00955179" w:rsidRDefault="00336B6E" w:rsidP="00336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3C6" w:rsidRPr="00955179">
        <w:rPr>
          <w:rFonts w:ascii="Times New Roman" w:hAnsi="Times New Roman" w:cs="Times New Roman"/>
          <w:sz w:val="24"/>
          <w:szCs w:val="24"/>
        </w:rPr>
        <w:t>___________</w:t>
      </w:r>
      <w:r w:rsidRPr="00955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B6E" w:rsidRPr="00955179" w:rsidRDefault="00336B6E" w:rsidP="00336B6E">
      <w:pPr>
        <w:rPr>
          <w:rFonts w:ascii="Times New Roman" w:hAnsi="Times New Roman" w:cs="Times New Roman"/>
          <w:sz w:val="24"/>
          <w:szCs w:val="24"/>
        </w:rPr>
      </w:pPr>
    </w:p>
    <w:p w:rsidR="00336B6E" w:rsidRPr="00955179" w:rsidRDefault="005E52F5" w:rsidP="00C20B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179">
        <w:rPr>
          <w:rFonts w:ascii="Times New Roman" w:hAnsi="Times New Roman" w:cs="Times New Roman"/>
          <w:sz w:val="24"/>
          <w:szCs w:val="24"/>
        </w:rPr>
        <w:t xml:space="preserve">Вкажіть номери рішень, пов’язаних </w:t>
      </w:r>
      <w:r w:rsidR="00085F77">
        <w:rPr>
          <w:rFonts w:ascii="Times New Roman" w:hAnsi="Times New Roman" w:cs="Times New Roman"/>
          <w:sz w:val="24"/>
          <w:szCs w:val="24"/>
        </w:rPr>
        <w:t>і</w:t>
      </w:r>
      <w:r w:rsidRPr="00955179">
        <w:rPr>
          <w:rFonts w:ascii="Times New Roman" w:hAnsi="Times New Roman" w:cs="Times New Roman"/>
          <w:sz w:val="24"/>
          <w:szCs w:val="24"/>
        </w:rPr>
        <w:t xml:space="preserve">з </w:t>
      </w:r>
      <w:r w:rsidR="00C20BEF" w:rsidRPr="00955179">
        <w:rPr>
          <w:rFonts w:ascii="Times New Roman" w:hAnsi="Times New Roman" w:cs="Times New Roman"/>
          <w:sz w:val="24"/>
          <w:szCs w:val="24"/>
        </w:rPr>
        <w:t xml:space="preserve">захистом економічної конкуренції, застосуванням заходів торговельного захисту та </w:t>
      </w:r>
      <w:r w:rsidRPr="00955179">
        <w:rPr>
          <w:rFonts w:ascii="Times New Roman" w:hAnsi="Times New Roman" w:cs="Times New Roman"/>
          <w:sz w:val="24"/>
          <w:szCs w:val="24"/>
        </w:rPr>
        <w:t>державною допомог</w:t>
      </w:r>
      <w:r w:rsidR="00C20BEF" w:rsidRPr="00955179">
        <w:rPr>
          <w:rFonts w:ascii="Times New Roman" w:hAnsi="Times New Roman" w:cs="Times New Roman"/>
          <w:sz w:val="24"/>
          <w:szCs w:val="24"/>
        </w:rPr>
        <w:t xml:space="preserve">ою, які Ви вважаєте </w:t>
      </w:r>
      <w:r w:rsidR="00C20BEF" w:rsidRPr="00955179">
        <w:rPr>
          <w:rFonts w:ascii="Times New Roman" w:hAnsi="Times New Roman" w:cs="Times New Roman"/>
          <w:sz w:val="24"/>
          <w:szCs w:val="24"/>
        </w:rPr>
        <w:tab/>
      </w:r>
      <w:r w:rsidRPr="00955179">
        <w:rPr>
          <w:rFonts w:ascii="Times New Roman" w:hAnsi="Times New Roman" w:cs="Times New Roman"/>
          <w:sz w:val="24"/>
          <w:szCs w:val="24"/>
        </w:rPr>
        <w:t>показовими:</w:t>
      </w:r>
      <w:r w:rsidRPr="00955179">
        <w:rPr>
          <w:rFonts w:ascii="Times New Roman" w:hAnsi="Times New Roman" w:cs="Times New Roman"/>
          <w:sz w:val="24"/>
          <w:szCs w:val="24"/>
        </w:rPr>
        <w:br/>
      </w:r>
      <w:r w:rsidRPr="00955179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------------------------------------------------------------------------------------------------------------------------------------------------------------------------------------------------------------------------------</w:t>
      </w:r>
      <w:r w:rsidRPr="00955179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36B6E" w:rsidRPr="00955179" w:rsidSect="00F77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AD" w:rsidRDefault="004A6EAD" w:rsidP="00F774B4">
      <w:pPr>
        <w:spacing w:after="0" w:line="240" w:lineRule="auto"/>
      </w:pPr>
      <w:r>
        <w:separator/>
      </w:r>
    </w:p>
  </w:endnote>
  <w:endnote w:type="continuationSeparator" w:id="0">
    <w:p w:rsidR="004A6EAD" w:rsidRDefault="004A6EAD" w:rsidP="00F7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BD" w:rsidRDefault="00A972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7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2BD" w:rsidRDefault="00CF047D">
        <w:pPr>
          <w:pStyle w:val="a7"/>
          <w:jc w:val="center"/>
        </w:pPr>
        <w:r>
          <w:fldChar w:fldCharType="begin"/>
        </w:r>
        <w:r w:rsidR="00A972BD">
          <w:instrText xml:space="preserve"> PAGE   \* MERGEFORMAT </w:instrText>
        </w:r>
        <w:r>
          <w:fldChar w:fldCharType="separate"/>
        </w:r>
        <w:r w:rsidR="00157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72BD" w:rsidRDefault="00A972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4B4" w:rsidRDefault="00CF047D">
        <w:pPr>
          <w:pStyle w:val="a7"/>
          <w:jc w:val="center"/>
        </w:pPr>
        <w:r>
          <w:fldChar w:fldCharType="begin"/>
        </w:r>
        <w:r w:rsidR="00F774B4">
          <w:instrText xml:space="preserve"> PAGE   \* MERGEFORMAT </w:instrText>
        </w:r>
        <w:r>
          <w:fldChar w:fldCharType="separate"/>
        </w:r>
        <w:r w:rsidR="00157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4B4" w:rsidRDefault="00F77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AD" w:rsidRDefault="004A6EAD" w:rsidP="00F774B4">
      <w:pPr>
        <w:spacing w:after="0" w:line="240" w:lineRule="auto"/>
      </w:pPr>
      <w:r>
        <w:separator/>
      </w:r>
    </w:p>
  </w:footnote>
  <w:footnote w:type="continuationSeparator" w:id="0">
    <w:p w:rsidR="004A6EAD" w:rsidRDefault="004A6EAD" w:rsidP="00F7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BD" w:rsidRDefault="00A97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BD" w:rsidRDefault="00A972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B4" w:rsidRDefault="00B744F8" w:rsidP="00F774B4">
    <w:pPr>
      <w:pStyle w:val="a5"/>
      <w:jc w:val="center"/>
    </w:pPr>
    <w:r>
      <w:rPr>
        <w:noProof/>
        <w:lang w:eastAsia="uk-UA"/>
      </w:rPr>
      <w:drawing>
        <wp:inline distT="0" distB="0" distL="0" distR="0">
          <wp:extent cx="2671445" cy="1375410"/>
          <wp:effectExtent l="0" t="0" r="0" b="0"/>
          <wp:docPr id="1" name="Рисунок 1" descr="EBRD blue 12mm (E)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 blue 12mm (E)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647"/>
    <w:multiLevelType w:val="hybridMultilevel"/>
    <w:tmpl w:val="40405954"/>
    <w:lvl w:ilvl="0" w:tplc="C08EAC1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2E0"/>
    <w:multiLevelType w:val="hybridMultilevel"/>
    <w:tmpl w:val="5F220E48"/>
    <w:lvl w:ilvl="0" w:tplc="871E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9D7"/>
    <w:multiLevelType w:val="hybridMultilevel"/>
    <w:tmpl w:val="753E5D28"/>
    <w:lvl w:ilvl="0" w:tplc="29F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D2B9C"/>
    <w:multiLevelType w:val="hybridMultilevel"/>
    <w:tmpl w:val="A9F47734"/>
    <w:lvl w:ilvl="0" w:tplc="A1DAA5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7CB6"/>
    <w:multiLevelType w:val="hybridMultilevel"/>
    <w:tmpl w:val="582264CE"/>
    <w:lvl w:ilvl="0" w:tplc="FEF6CAE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94B57"/>
    <w:multiLevelType w:val="hybridMultilevel"/>
    <w:tmpl w:val="B8A8A9D4"/>
    <w:lvl w:ilvl="0" w:tplc="C4742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30AFD"/>
    <w:multiLevelType w:val="hybridMultilevel"/>
    <w:tmpl w:val="9EF83228"/>
    <w:lvl w:ilvl="0" w:tplc="444A51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2F09"/>
    <w:multiLevelType w:val="hybridMultilevel"/>
    <w:tmpl w:val="0F4C3D04"/>
    <w:lvl w:ilvl="0" w:tplc="248A0E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82C"/>
    <w:multiLevelType w:val="hybridMultilevel"/>
    <w:tmpl w:val="2EE427D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5131"/>
    <w:multiLevelType w:val="hybridMultilevel"/>
    <w:tmpl w:val="DA42D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F695A"/>
    <w:multiLevelType w:val="hybridMultilevel"/>
    <w:tmpl w:val="16C84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363C7"/>
    <w:multiLevelType w:val="hybridMultilevel"/>
    <w:tmpl w:val="17A22B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426A2D"/>
    <w:multiLevelType w:val="hybridMultilevel"/>
    <w:tmpl w:val="B074C96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72"/>
    <w:rsid w:val="00031F25"/>
    <w:rsid w:val="00046B97"/>
    <w:rsid w:val="00066CFC"/>
    <w:rsid w:val="00085F77"/>
    <w:rsid w:val="000920E5"/>
    <w:rsid w:val="000B3BAA"/>
    <w:rsid w:val="000D614D"/>
    <w:rsid w:val="00115E78"/>
    <w:rsid w:val="00126E52"/>
    <w:rsid w:val="00140018"/>
    <w:rsid w:val="00157C39"/>
    <w:rsid w:val="00164771"/>
    <w:rsid w:val="00174BA2"/>
    <w:rsid w:val="001A76AB"/>
    <w:rsid w:val="001D6088"/>
    <w:rsid w:val="0024248C"/>
    <w:rsid w:val="002565E2"/>
    <w:rsid w:val="002E3E9A"/>
    <w:rsid w:val="002E7745"/>
    <w:rsid w:val="00336135"/>
    <w:rsid w:val="00336B6E"/>
    <w:rsid w:val="00361C44"/>
    <w:rsid w:val="003671FA"/>
    <w:rsid w:val="003946AF"/>
    <w:rsid w:val="003C32DF"/>
    <w:rsid w:val="003E306E"/>
    <w:rsid w:val="00443F1D"/>
    <w:rsid w:val="004455FD"/>
    <w:rsid w:val="00464620"/>
    <w:rsid w:val="004A6EAD"/>
    <w:rsid w:val="004B10AB"/>
    <w:rsid w:val="005575D9"/>
    <w:rsid w:val="00585377"/>
    <w:rsid w:val="005D229E"/>
    <w:rsid w:val="005E52F5"/>
    <w:rsid w:val="00612B54"/>
    <w:rsid w:val="00614E98"/>
    <w:rsid w:val="006E2C72"/>
    <w:rsid w:val="00704D88"/>
    <w:rsid w:val="00714B35"/>
    <w:rsid w:val="00722CCD"/>
    <w:rsid w:val="00727174"/>
    <w:rsid w:val="00741FA0"/>
    <w:rsid w:val="007D0579"/>
    <w:rsid w:val="00827B64"/>
    <w:rsid w:val="008503B7"/>
    <w:rsid w:val="008639CF"/>
    <w:rsid w:val="0087746B"/>
    <w:rsid w:val="008A59F1"/>
    <w:rsid w:val="008C6683"/>
    <w:rsid w:val="008C7B6B"/>
    <w:rsid w:val="00900A67"/>
    <w:rsid w:val="00927907"/>
    <w:rsid w:val="00937501"/>
    <w:rsid w:val="009445A9"/>
    <w:rsid w:val="00953248"/>
    <w:rsid w:val="00955179"/>
    <w:rsid w:val="00A972BD"/>
    <w:rsid w:val="00AF69B9"/>
    <w:rsid w:val="00B42445"/>
    <w:rsid w:val="00B521B8"/>
    <w:rsid w:val="00B720F8"/>
    <w:rsid w:val="00B744F8"/>
    <w:rsid w:val="00BA3DA5"/>
    <w:rsid w:val="00BA40EE"/>
    <w:rsid w:val="00C0605C"/>
    <w:rsid w:val="00C20BEF"/>
    <w:rsid w:val="00C5443D"/>
    <w:rsid w:val="00C77FC2"/>
    <w:rsid w:val="00C81E18"/>
    <w:rsid w:val="00C8402A"/>
    <w:rsid w:val="00CA5780"/>
    <w:rsid w:val="00CF047D"/>
    <w:rsid w:val="00D06224"/>
    <w:rsid w:val="00D23517"/>
    <w:rsid w:val="00D55460"/>
    <w:rsid w:val="00D9012A"/>
    <w:rsid w:val="00DB31AA"/>
    <w:rsid w:val="00E30271"/>
    <w:rsid w:val="00E41641"/>
    <w:rsid w:val="00E739B6"/>
    <w:rsid w:val="00EA0336"/>
    <w:rsid w:val="00EB4789"/>
    <w:rsid w:val="00EF320B"/>
    <w:rsid w:val="00EF59F6"/>
    <w:rsid w:val="00F3045F"/>
    <w:rsid w:val="00F313C6"/>
    <w:rsid w:val="00F33F8C"/>
    <w:rsid w:val="00F7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2A"/>
    <w:pPr>
      <w:ind w:left="720"/>
      <w:contextualSpacing/>
    </w:pPr>
  </w:style>
  <w:style w:type="table" w:styleId="a4">
    <w:name w:val="Table Grid"/>
    <w:basedOn w:val="a1"/>
    <w:uiPriority w:val="39"/>
    <w:rsid w:val="003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4B4"/>
  </w:style>
  <w:style w:type="paragraph" w:styleId="a7">
    <w:name w:val="footer"/>
    <w:basedOn w:val="a"/>
    <w:link w:val="a8"/>
    <w:uiPriority w:val="99"/>
    <w:unhideWhenUsed/>
    <w:rsid w:val="00F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4B4"/>
  </w:style>
  <w:style w:type="paragraph" w:styleId="a9">
    <w:name w:val="Balloon Text"/>
    <w:basedOn w:val="a"/>
    <w:link w:val="aa"/>
    <w:uiPriority w:val="99"/>
    <w:semiHidden/>
    <w:unhideWhenUsed/>
    <w:rsid w:val="00EB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8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74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74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74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74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74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2A"/>
    <w:pPr>
      <w:ind w:left="720"/>
      <w:contextualSpacing/>
    </w:pPr>
  </w:style>
  <w:style w:type="table" w:styleId="a4">
    <w:name w:val="Table Grid"/>
    <w:basedOn w:val="a1"/>
    <w:uiPriority w:val="39"/>
    <w:rsid w:val="003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4B4"/>
  </w:style>
  <w:style w:type="paragraph" w:styleId="a7">
    <w:name w:val="footer"/>
    <w:basedOn w:val="a"/>
    <w:link w:val="a8"/>
    <w:uiPriority w:val="99"/>
    <w:unhideWhenUsed/>
    <w:rsid w:val="00F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4B4"/>
  </w:style>
  <w:style w:type="paragraph" w:styleId="a9">
    <w:name w:val="Balloon Text"/>
    <w:basedOn w:val="a"/>
    <w:link w:val="aa"/>
    <w:uiPriority w:val="99"/>
    <w:semiHidden/>
    <w:unhideWhenUsed/>
    <w:rsid w:val="00EB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8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74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74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74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74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7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43C2-4EDC-4974-AE9D-D2E9169441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BAF92E-00EC-47A3-BBF2-57182B8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4322</Words>
  <Characters>2465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keywords>[EBRD]</cp:keywords>
  <cp:lastModifiedBy>MazurokVA</cp:lastModifiedBy>
  <cp:revision>3</cp:revision>
  <dcterms:created xsi:type="dcterms:W3CDTF">2020-04-16T11:38:00Z</dcterms:created>
  <dcterms:modified xsi:type="dcterms:W3CDTF">2020-04-16T12:32:00Z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ce442d3e-f83a-4339-904c-ac6aaea5eafd</vt:lpwstr>
  </property>
  <property fmtid="{D5CDD505-2E9C-101B-9397-08002B2CF9AE}" pid="3" name="bjSaver">
    <vt:lpwstr>kZbxoxXe8gqIBxpRn9K8z16QUT24d2x8</vt:lpwstr>
  </property>
  <property fmtid="{D5CDD505-2E9C-101B-9397-08002B2CF9AE}" pid="4" name="bjDocumentSecurityLabel">
    <vt:lpwstr>This item has no classification</vt:lpwstr>
  </property>
</Properties>
</file>