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6011" w14:textId="77777777" w:rsidR="009846AF" w:rsidRPr="009E78D8" w:rsidRDefault="009846AF" w:rsidP="0019555B">
      <w:pPr>
        <w:ind w:firstLine="4536"/>
        <w:outlineLvl w:val="0"/>
        <w:rPr>
          <w:b/>
          <w:color w:val="000000"/>
          <w:sz w:val="28"/>
          <w:lang w:val="uk-UA"/>
        </w:rPr>
      </w:pPr>
    </w:p>
    <w:p w14:paraId="5B43A592" w14:textId="77777777" w:rsidR="00196270" w:rsidRDefault="003A66DE" w:rsidP="00284600">
      <w:pPr>
        <w:spacing w:line="360" w:lineRule="auto"/>
        <w:ind w:left="2832" w:firstLine="708"/>
        <w:jc w:val="center"/>
        <w:outlineLvl w:val="0"/>
        <w:rPr>
          <w:bCs/>
          <w:color w:val="000000"/>
          <w:sz w:val="28"/>
          <w:lang w:val="uk-UA"/>
        </w:rPr>
      </w:pPr>
      <w:r w:rsidRPr="002B3C14">
        <w:rPr>
          <w:bCs/>
          <w:color w:val="000000"/>
          <w:sz w:val="28"/>
          <w:lang w:val="uk-UA"/>
        </w:rPr>
        <w:t xml:space="preserve">                                    </w:t>
      </w:r>
    </w:p>
    <w:p w14:paraId="21CBA59E" w14:textId="495D76F8" w:rsidR="00196270" w:rsidRDefault="00196270" w:rsidP="00F53493">
      <w:pPr>
        <w:spacing w:after="60" w:line="360" w:lineRule="auto"/>
        <w:jc w:val="right"/>
        <w:outlineLvl w:val="0"/>
        <w:rPr>
          <w:b/>
          <w:sz w:val="28"/>
          <w:lang w:val="uk-UA"/>
        </w:rPr>
      </w:pPr>
      <w:r>
        <w:rPr>
          <w:b/>
          <w:color w:val="000000"/>
          <w:sz w:val="28"/>
          <w:lang w:val="uk-UA"/>
        </w:rPr>
        <w:t xml:space="preserve">             Додаток 79</w:t>
      </w:r>
    </w:p>
    <w:p w14:paraId="41497D02" w14:textId="586D9239" w:rsidR="00504089" w:rsidRPr="002C4CBE" w:rsidRDefault="00504089" w:rsidP="00E7639A">
      <w:pPr>
        <w:spacing w:after="60" w:line="360" w:lineRule="auto"/>
        <w:jc w:val="center"/>
        <w:outlineLvl w:val="0"/>
        <w:rPr>
          <w:b/>
          <w:sz w:val="28"/>
          <w:lang w:val="uk-UA"/>
        </w:rPr>
      </w:pPr>
      <w:r w:rsidRPr="002C4CBE">
        <w:rPr>
          <w:b/>
          <w:sz w:val="28"/>
          <w:lang w:val="uk-UA"/>
        </w:rPr>
        <w:t>К</w:t>
      </w:r>
      <w:r w:rsidR="002D2E0A">
        <w:rPr>
          <w:b/>
          <w:sz w:val="28"/>
          <w:lang w:val="uk-UA"/>
        </w:rPr>
        <w:t xml:space="preserve"> </w:t>
      </w:r>
      <w:r w:rsidRPr="002C4CBE">
        <w:rPr>
          <w:b/>
          <w:sz w:val="28"/>
          <w:lang w:val="uk-UA"/>
        </w:rPr>
        <w:t>О</w:t>
      </w:r>
      <w:r w:rsidR="002D2E0A">
        <w:rPr>
          <w:b/>
          <w:sz w:val="28"/>
          <w:lang w:val="uk-UA"/>
        </w:rPr>
        <w:t xml:space="preserve"> </w:t>
      </w:r>
      <w:r w:rsidRPr="002C4CBE">
        <w:rPr>
          <w:b/>
          <w:sz w:val="28"/>
          <w:lang w:val="uk-UA"/>
        </w:rPr>
        <w:t>Н</w:t>
      </w:r>
      <w:r w:rsidR="002D2E0A">
        <w:rPr>
          <w:b/>
          <w:sz w:val="28"/>
          <w:lang w:val="uk-UA"/>
        </w:rPr>
        <w:t xml:space="preserve"> </w:t>
      </w:r>
      <w:r w:rsidRPr="002C4CBE">
        <w:rPr>
          <w:b/>
          <w:sz w:val="28"/>
          <w:lang w:val="uk-UA"/>
        </w:rPr>
        <w:t>Ц</w:t>
      </w:r>
      <w:r w:rsidR="002D2E0A">
        <w:rPr>
          <w:b/>
          <w:sz w:val="28"/>
          <w:lang w:val="uk-UA"/>
        </w:rPr>
        <w:t xml:space="preserve"> </w:t>
      </w:r>
      <w:r w:rsidRPr="002C4CBE">
        <w:rPr>
          <w:b/>
          <w:sz w:val="28"/>
          <w:lang w:val="uk-UA"/>
        </w:rPr>
        <w:t>Е</w:t>
      </w:r>
      <w:r w:rsidR="002D2E0A">
        <w:rPr>
          <w:b/>
          <w:sz w:val="28"/>
          <w:lang w:val="uk-UA"/>
        </w:rPr>
        <w:t xml:space="preserve"> </w:t>
      </w:r>
      <w:r w:rsidRPr="002C4CBE">
        <w:rPr>
          <w:b/>
          <w:sz w:val="28"/>
          <w:lang w:val="uk-UA"/>
        </w:rPr>
        <w:t>П</w:t>
      </w:r>
      <w:r w:rsidR="002D2E0A">
        <w:rPr>
          <w:b/>
          <w:sz w:val="28"/>
          <w:lang w:val="uk-UA"/>
        </w:rPr>
        <w:t xml:space="preserve"> </w:t>
      </w:r>
      <w:r w:rsidRPr="002C4CBE">
        <w:rPr>
          <w:b/>
          <w:sz w:val="28"/>
          <w:lang w:val="uk-UA"/>
        </w:rPr>
        <w:t>Ц</w:t>
      </w:r>
      <w:r w:rsidR="002D2E0A">
        <w:rPr>
          <w:b/>
          <w:sz w:val="28"/>
          <w:lang w:val="uk-UA"/>
        </w:rPr>
        <w:t xml:space="preserve"> </w:t>
      </w:r>
      <w:r w:rsidRPr="002C4CBE">
        <w:rPr>
          <w:b/>
          <w:sz w:val="28"/>
          <w:lang w:val="uk-UA"/>
        </w:rPr>
        <w:t>І</w:t>
      </w:r>
      <w:r w:rsidR="002D2E0A">
        <w:rPr>
          <w:b/>
          <w:sz w:val="28"/>
          <w:lang w:val="uk-UA"/>
        </w:rPr>
        <w:t xml:space="preserve"> </w:t>
      </w:r>
      <w:r w:rsidRPr="002C4CBE">
        <w:rPr>
          <w:b/>
          <w:sz w:val="28"/>
          <w:lang w:val="uk-UA"/>
        </w:rPr>
        <w:t xml:space="preserve">Я </w:t>
      </w:r>
    </w:p>
    <w:p w14:paraId="3B4D860D" w14:textId="77777777" w:rsidR="00E7639A" w:rsidRDefault="00E7639A" w:rsidP="002B3C14">
      <w:pPr>
        <w:spacing w:after="120"/>
        <w:jc w:val="center"/>
        <w:outlineLvl w:val="0"/>
        <w:rPr>
          <w:b/>
          <w:sz w:val="28"/>
          <w:lang w:val="uk-UA"/>
        </w:rPr>
      </w:pPr>
      <w:r w:rsidRPr="00E7639A">
        <w:rPr>
          <w:b/>
          <w:sz w:val="28"/>
          <w:lang w:val="uk-UA"/>
        </w:rPr>
        <w:t xml:space="preserve">фахового загальнодержавного науково-практичного та науково-методичного юридичного видання </w:t>
      </w:r>
    </w:p>
    <w:p w14:paraId="281C6FC6" w14:textId="77777777" w:rsidR="00504089" w:rsidRPr="002C4CBE" w:rsidRDefault="00E7639A" w:rsidP="00E7639A">
      <w:pPr>
        <w:spacing w:after="120" w:line="360" w:lineRule="auto"/>
        <w:jc w:val="center"/>
        <w:outlineLvl w:val="0"/>
        <w:rPr>
          <w:b/>
          <w:sz w:val="28"/>
          <w:lang w:val="uk-UA"/>
        </w:rPr>
      </w:pPr>
      <w:r w:rsidRPr="00E7639A">
        <w:rPr>
          <w:b/>
          <w:sz w:val="28"/>
          <w:lang w:val="uk-UA"/>
        </w:rPr>
        <w:t>“Слово Національної школи суддів України”</w:t>
      </w:r>
    </w:p>
    <w:p w14:paraId="29113101" w14:textId="0CA3298C" w:rsidR="003022BE" w:rsidRDefault="003022BE" w:rsidP="00E7639A">
      <w:pPr>
        <w:spacing w:line="360" w:lineRule="auto"/>
        <w:ind w:firstLine="567"/>
        <w:jc w:val="both"/>
        <w:rPr>
          <w:sz w:val="28"/>
          <w:szCs w:val="28"/>
          <w:lang w:val="uk-UA"/>
        </w:rPr>
      </w:pPr>
      <w:r w:rsidRPr="002B3C14">
        <w:rPr>
          <w:sz w:val="28"/>
          <w:szCs w:val="28"/>
          <w:lang w:val="uk-UA"/>
        </w:rPr>
        <w:t>“Слово Національної школи суддів України”</w:t>
      </w:r>
      <w:r w:rsidR="00C60AF9">
        <w:rPr>
          <w:sz w:val="28"/>
          <w:szCs w:val="28"/>
          <w:lang w:val="uk-UA"/>
        </w:rPr>
        <w:t xml:space="preserve"> (далі – журнал та/або видання)</w:t>
      </w:r>
      <w:r>
        <w:rPr>
          <w:sz w:val="28"/>
          <w:szCs w:val="28"/>
          <w:lang w:val="uk-UA"/>
        </w:rPr>
        <w:t xml:space="preserve"> є </w:t>
      </w:r>
      <w:r w:rsidRPr="002B3C14">
        <w:rPr>
          <w:sz w:val="28"/>
          <w:szCs w:val="28"/>
          <w:lang w:val="uk-UA"/>
        </w:rPr>
        <w:t>фахов</w:t>
      </w:r>
      <w:r>
        <w:rPr>
          <w:sz w:val="28"/>
          <w:szCs w:val="28"/>
          <w:lang w:val="uk-UA"/>
        </w:rPr>
        <w:t>им</w:t>
      </w:r>
      <w:r w:rsidRPr="002B3C14">
        <w:rPr>
          <w:sz w:val="28"/>
          <w:szCs w:val="28"/>
          <w:lang w:val="uk-UA"/>
        </w:rPr>
        <w:t xml:space="preserve"> загальнодержавн</w:t>
      </w:r>
      <w:r>
        <w:rPr>
          <w:sz w:val="28"/>
          <w:szCs w:val="28"/>
          <w:lang w:val="uk-UA"/>
        </w:rPr>
        <w:t>им</w:t>
      </w:r>
      <w:r w:rsidRPr="002B3C14">
        <w:rPr>
          <w:sz w:val="28"/>
          <w:szCs w:val="28"/>
          <w:lang w:val="uk-UA"/>
        </w:rPr>
        <w:t xml:space="preserve"> науково-практичн</w:t>
      </w:r>
      <w:r w:rsidR="003E2A99">
        <w:rPr>
          <w:sz w:val="28"/>
          <w:szCs w:val="28"/>
          <w:lang w:val="uk-UA"/>
        </w:rPr>
        <w:t>им</w:t>
      </w:r>
      <w:r w:rsidRPr="002B3C14">
        <w:rPr>
          <w:sz w:val="28"/>
          <w:szCs w:val="28"/>
          <w:lang w:val="uk-UA"/>
        </w:rPr>
        <w:t xml:space="preserve"> та науково-методичн</w:t>
      </w:r>
      <w:r w:rsidR="003E2A99">
        <w:rPr>
          <w:sz w:val="28"/>
          <w:szCs w:val="28"/>
          <w:lang w:val="uk-UA"/>
        </w:rPr>
        <w:t>им</w:t>
      </w:r>
      <w:r w:rsidRPr="002B3C14">
        <w:rPr>
          <w:sz w:val="28"/>
          <w:szCs w:val="28"/>
          <w:lang w:val="uk-UA"/>
        </w:rPr>
        <w:t xml:space="preserve"> юридичн</w:t>
      </w:r>
      <w:r w:rsidR="003E2A99">
        <w:rPr>
          <w:sz w:val="28"/>
          <w:szCs w:val="28"/>
          <w:lang w:val="uk-UA"/>
        </w:rPr>
        <w:t>им</w:t>
      </w:r>
      <w:r w:rsidRPr="002B3C14">
        <w:rPr>
          <w:sz w:val="28"/>
          <w:szCs w:val="28"/>
          <w:lang w:val="uk-UA"/>
        </w:rPr>
        <w:t xml:space="preserve"> видання</w:t>
      </w:r>
      <w:r w:rsidR="003E2A99">
        <w:rPr>
          <w:sz w:val="28"/>
          <w:szCs w:val="28"/>
          <w:lang w:val="uk-UA"/>
        </w:rPr>
        <w:t>м</w:t>
      </w:r>
      <w:r w:rsidR="00144FF3">
        <w:rPr>
          <w:sz w:val="28"/>
          <w:szCs w:val="28"/>
          <w:lang w:val="uk-UA"/>
        </w:rPr>
        <w:t>, що реалізує одне з головних законодавчо визначених завдань</w:t>
      </w:r>
      <w:r w:rsidR="003E2A99">
        <w:rPr>
          <w:sz w:val="28"/>
          <w:szCs w:val="28"/>
          <w:lang w:val="uk-UA"/>
        </w:rPr>
        <w:t xml:space="preserve"> Національної школи суддів України (далі – НШСУ)</w:t>
      </w:r>
      <w:r w:rsidR="00144FF3">
        <w:rPr>
          <w:sz w:val="28"/>
          <w:szCs w:val="28"/>
          <w:lang w:val="uk-UA"/>
        </w:rPr>
        <w:t xml:space="preserve"> – здійснення науково-дослідної діяльності</w:t>
      </w:r>
      <w:r w:rsidR="003E2A99">
        <w:rPr>
          <w:sz w:val="28"/>
          <w:szCs w:val="28"/>
          <w:lang w:val="uk-UA"/>
        </w:rPr>
        <w:t>.</w:t>
      </w:r>
      <w:r w:rsidRPr="002B3C14">
        <w:rPr>
          <w:sz w:val="28"/>
          <w:szCs w:val="28"/>
          <w:lang w:val="uk-UA"/>
        </w:rPr>
        <w:t xml:space="preserve"> </w:t>
      </w:r>
    </w:p>
    <w:p w14:paraId="65F8CA9B" w14:textId="1D146F4D" w:rsidR="00504089" w:rsidRPr="0075106F" w:rsidRDefault="00C60AF9" w:rsidP="00E7639A">
      <w:pPr>
        <w:spacing w:line="360" w:lineRule="auto"/>
        <w:ind w:firstLine="567"/>
        <w:jc w:val="both"/>
        <w:rPr>
          <w:sz w:val="28"/>
          <w:szCs w:val="28"/>
          <w:lang w:val="uk-UA"/>
        </w:rPr>
      </w:pPr>
      <w:r>
        <w:rPr>
          <w:sz w:val="28"/>
          <w:szCs w:val="28"/>
          <w:lang w:val="uk-UA"/>
        </w:rPr>
        <w:t>Журнал “Слово Національної школи суддів України”</w:t>
      </w:r>
      <w:r w:rsidR="00CF64E7">
        <w:rPr>
          <w:sz w:val="28"/>
          <w:szCs w:val="28"/>
          <w:lang w:val="uk-UA"/>
        </w:rPr>
        <w:t xml:space="preserve"> позиціонується серед </w:t>
      </w:r>
      <w:r w:rsidR="00CF64E7" w:rsidRPr="002C4CBE">
        <w:rPr>
          <w:sz w:val="28"/>
          <w:szCs w:val="28"/>
          <w:lang w:val="uk-UA"/>
        </w:rPr>
        <w:t>низк</w:t>
      </w:r>
      <w:r w:rsidR="00CF64E7">
        <w:rPr>
          <w:sz w:val="28"/>
          <w:szCs w:val="28"/>
          <w:lang w:val="uk-UA"/>
        </w:rPr>
        <w:t>и інших</w:t>
      </w:r>
      <w:r w:rsidR="00CF64E7" w:rsidRPr="002C4CBE">
        <w:rPr>
          <w:sz w:val="28"/>
          <w:szCs w:val="28"/>
          <w:lang w:val="uk-UA"/>
        </w:rPr>
        <w:t xml:space="preserve"> </w:t>
      </w:r>
      <w:r w:rsidR="0005350C" w:rsidRPr="002C4CBE">
        <w:rPr>
          <w:sz w:val="28"/>
          <w:szCs w:val="28"/>
          <w:lang w:val="uk-UA"/>
        </w:rPr>
        <w:t xml:space="preserve">спеціалізованих </w:t>
      </w:r>
      <w:r w:rsidR="00193A11" w:rsidRPr="002C4CBE">
        <w:rPr>
          <w:sz w:val="28"/>
          <w:szCs w:val="28"/>
          <w:lang w:val="uk-UA"/>
        </w:rPr>
        <w:t>видань</w:t>
      </w:r>
      <w:r w:rsidR="00504089" w:rsidRPr="002C4CBE">
        <w:rPr>
          <w:sz w:val="28"/>
          <w:szCs w:val="28"/>
          <w:lang w:val="uk-UA"/>
        </w:rPr>
        <w:t xml:space="preserve">, що висвітлюють тематику </w:t>
      </w:r>
      <w:r w:rsidR="00193A11" w:rsidRPr="002C4CBE">
        <w:rPr>
          <w:sz w:val="28"/>
          <w:szCs w:val="28"/>
          <w:lang w:val="uk-UA"/>
        </w:rPr>
        <w:t>діяльності суд</w:t>
      </w:r>
      <w:r w:rsidR="00F04515" w:rsidRPr="002C4CBE">
        <w:rPr>
          <w:sz w:val="28"/>
          <w:szCs w:val="28"/>
          <w:lang w:val="uk-UA"/>
        </w:rPr>
        <w:t>ів</w:t>
      </w:r>
      <w:r w:rsidR="00193A11" w:rsidRPr="002C4CBE">
        <w:rPr>
          <w:sz w:val="28"/>
          <w:szCs w:val="28"/>
          <w:lang w:val="uk-UA"/>
        </w:rPr>
        <w:t>, питання правосуддя, проблеми українського судочинства</w:t>
      </w:r>
      <w:r w:rsidR="0005350C" w:rsidRPr="002C4CBE">
        <w:rPr>
          <w:sz w:val="28"/>
          <w:szCs w:val="28"/>
          <w:lang w:val="uk-UA"/>
        </w:rPr>
        <w:t xml:space="preserve">, зокрема: </w:t>
      </w:r>
      <w:r w:rsidR="0005350C" w:rsidRPr="0075106F">
        <w:rPr>
          <w:sz w:val="28"/>
          <w:szCs w:val="28"/>
          <w:lang w:val="uk-UA"/>
        </w:rPr>
        <w:t xml:space="preserve">“Вісник Конституційного Суду України”, </w:t>
      </w:r>
      <w:r w:rsidR="0005350C" w:rsidRPr="0075106F">
        <w:rPr>
          <w:sz w:val="28"/>
          <w:szCs w:val="28"/>
          <w:shd w:val="clear" w:color="auto" w:fill="FFFFFF"/>
          <w:lang w:val="uk-UA"/>
        </w:rPr>
        <w:t>“Вісник Державної судової адміністрації України”, “Вісник Вищої кваліфікаційної комісії суддів України”</w:t>
      </w:r>
      <w:r w:rsidR="00504089" w:rsidRPr="0075106F">
        <w:rPr>
          <w:sz w:val="28"/>
          <w:szCs w:val="28"/>
          <w:lang w:val="uk-UA"/>
        </w:rPr>
        <w:t xml:space="preserve">. </w:t>
      </w:r>
    </w:p>
    <w:p w14:paraId="148187AF" w14:textId="33FEB16B" w:rsidR="00504089" w:rsidRPr="002C4CBE" w:rsidRDefault="00FE05D1" w:rsidP="00E7639A">
      <w:pPr>
        <w:spacing w:line="360" w:lineRule="auto"/>
        <w:ind w:firstLine="567"/>
        <w:jc w:val="both"/>
        <w:rPr>
          <w:sz w:val="28"/>
          <w:szCs w:val="28"/>
          <w:lang w:val="uk-UA"/>
        </w:rPr>
      </w:pPr>
      <w:r w:rsidRPr="002C4CBE">
        <w:rPr>
          <w:sz w:val="28"/>
          <w:szCs w:val="28"/>
          <w:lang w:val="uk-UA"/>
        </w:rPr>
        <w:t xml:space="preserve">На ринку </w:t>
      </w:r>
      <w:r w:rsidR="00CF64E7">
        <w:rPr>
          <w:sz w:val="28"/>
          <w:szCs w:val="28"/>
          <w:lang w:val="uk-UA"/>
        </w:rPr>
        <w:t>науково-</w:t>
      </w:r>
      <w:r w:rsidR="00A33512">
        <w:rPr>
          <w:sz w:val="28"/>
          <w:szCs w:val="28"/>
          <w:lang w:val="uk-UA"/>
        </w:rPr>
        <w:t>інформаційних послуг</w:t>
      </w:r>
      <w:r w:rsidRPr="002C4CBE">
        <w:rPr>
          <w:sz w:val="28"/>
          <w:szCs w:val="28"/>
          <w:lang w:val="uk-UA"/>
        </w:rPr>
        <w:t xml:space="preserve"> з</w:t>
      </w:r>
      <w:r w:rsidR="00504089" w:rsidRPr="002C4CBE">
        <w:rPr>
          <w:sz w:val="28"/>
          <w:szCs w:val="28"/>
          <w:lang w:val="uk-UA"/>
        </w:rPr>
        <w:t xml:space="preserve">азначені видання </w:t>
      </w:r>
      <w:r w:rsidR="00552ED0" w:rsidRPr="002C4CBE">
        <w:rPr>
          <w:sz w:val="28"/>
          <w:szCs w:val="28"/>
          <w:lang w:val="uk-UA"/>
        </w:rPr>
        <w:t>є успішними завдяки</w:t>
      </w:r>
      <w:r w:rsidR="00504089" w:rsidRPr="002C4CBE">
        <w:rPr>
          <w:sz w:val="28"/>
          <w:szCs w:val="28"/>
          <w:lang w:val="uk-UA"/>
        </w:rPr>
        <w:t xml:space="preserve"> вмінн</w:t>
      </w:r>
      <w:r w:rsidRPr="002C4CBE">
        <w:rPr>
          <w:sz w:val="28"/>
          <w:szCs w:val="28"/>
          <w:lang w:val="uk-UA"/>
        </w:rPr>
        <w:t>ям</w:t>
      </w:r>
      <w:r w:rsidR="00504089" w:rsidRPr="002C4CBE">
        <w:rPr>
          <w:sz w:val="28"/>
          <w:szCs w:val="28"/>
          <w:lang w:val="uk-UA"/>
        </w:rPr>
        <w:t xml:space="preserve"> оперативно відкликатися на </w:t>
      </w:r>
      <w:r w:rsidR="00A33512">
        <w:rPr>
          <w:sz w:val="28"/>
          <w:szCs w:val="28"/>
          <w:lang w:val="uk-UA"/>
        </w:rPr>
        <w:t>інтереси</w:t>
      </w:r>
      <w:r w:rsidR="00504089" w:rsidRPr="002C4CBE">
        <w:rPr>
          <w:sz w:val="28"/>
          <w:szCs w:val="28"/>
          <w:lang w:val="uk-UA"/>
        </w:rPr>
        <w:t xml:space="preserve"> читачів, </w:t>
      </w:r>
      <w:r w:rsidR="00193A11" w:rsidRPr="002C4CBE">
        <w:rPr>
          <w:sz w:val="28"/>
          <w:szCs w:val="28"/>
          <w:lang w:val="uk-UA"/>
        </w:rPr>
        <w:t xml:space="preserve">фокусуватися на певній читацький аудиторії, </w:t>
      </w:r>
      <w:r w:rsidR="00504089" w:rsidRPr="002C4CBE">
        <w:rPr>
          <w:sz w:val="28"/>
          <w:szCs w:val="28"/>
          <w:lang w:val="uk-UA"/>
        </w:rPr>
        <w:t xml:space="preserve">вносити корективи в свою діяльність, пов’язану, </w:t>
      </w:r>
      <w:r w:rsidR="00284600">
        <w:rPr>
          <w:sz w:val="28"/>
          <w:szCs w:val="28"/>
          <w:lang w:val="uk-UA"/>
        </w:rPr>
        <w:t xml:space="preserve">зокрема </w:t>
      </w:r>
      <w:r w:rsidR="00504089" w:rsidRPr="002C4CBE">
        <w:rPr>
          <w:sz w:val="28"/>
          <w:szCs w:val="28"/>
          <w:lang w:val="uk-UA"/>
        </w:rPr>
        <w:t xml:space="preserve">з висвітленням </w:t>
      </w:r>
      <w:r w:rsidR="00193A11" w:rsidRPr="002C4CBE">
        <w:rPr>
          <w:sz w:val="28"/>
          <w:szCs w:val="28"/>
          <w:lang w:val="uk-UA"/>
        </w:rPr>
        <w:t xml:space="preserve">судової </w:t>
      </w:r>
      <w:r w:rsidR="00E7639A">
        <w:rPr>
          <w:sz w:val="28"/>
          <w:szCs w:val="28"/>
          <w:lang w:val="uk-UA"/>
        </w:rPr>
        <w:t>практики</w:t>
      </w:r>
      <w:r w:rsidR="0019555B">
        <w:rPr>
          <w:sz w:val="28"/>
          <w:szCs w:val="28"/>
          <w:lang w:val="uk-UA"/>
        </w:rPr>
        <w:t xml:space="preserve">, </w:t>
      </w:r>
      <w:r w:rsidR="00E7639A">
        <w:rPr>
          <w:sz w:val="28"/>
          <w:szCs w:val="28"/>
          <w:lang w:val="uk-UA"/>
        </w:rPr>
        <w:t xml:space="preserve"> </w:t>
      </w:r>
      <w:r w:rsidR="0019555B" w:rsidRPr="002C4CBE">
        <w:rPr>
          <w:sz w:val="28"/>
          <w:szCs w:val="28"/>
          <w:lang w:val="uk-UA"/>
        </w:rPr>
        <w:t>актуальних питань захисту прав людини</w:t>
      </w:r>
      <w:r w:rsidR="0019555B">
        <w:rPr>
          <w:sz w:val="28"/>
          <w:szCs w:val="28"/>
          <w:lang w:val="uk-UA"/>
        </w:rPr>
        <w:t xml:space="preserve">, інформації </w:t>
      </w:r>
      <w:r w:rsidR="00E7639A">
        <w:rPr>
          <w:sz w:val="28"/>
          <w:szCs w:val="28"/>
          <w:lang w:val="uk-UA"/>
        </w:rPr>
        <w:t>про діяльність судів та органів суддівського врядування</w:t>
      </w:r>
      <w:r w:rsidR="00193A11" w:rsidRPr="002C4CBE">
        <w:rPr>
          <w:sz w:val="28"/>
          <w:szCs w:val="28"/>
          <w:lang w:val="uk-UA"/>
        </w:rPr>
        <w:t xml:space="preserve">  </w:t>
      </w:r>
      <w:r w:rsidR="00552ED0" w:rsidRPr="002C4CBE">
        <w:rPr>
          <w:sz w:val="28"/>
          <w:szCs w:val="28"/>
          <w:lang w:val="uk-UA"/>
        </w:rPr>
        <w:t>тощо</w:t>
      </w:r>
      <w:r w:rsidR="00504089" w:rsidRPr="002C4CBE">
        <w:rPr>
          <w:sz w:val="28"/>
          <w:szCs w:val="28"/>
          <w:lang w:val="uk-UA"/>
        </w:rPr>
        <w:t xml:space="preserve">. </w:t>
      </w:r>
    </w:p>
    <w:p w14:paraId="62EC3BDC" w14:textId="77777777" w:rsidR="002D2E0A" w:rsidRDefault="002D2E0A" w:rsidP="00E7639A">
      <w:pPr>
        <w:spacing w:before="240" w:after="240" w:line="360" w:lineRule="auto"/>
        <w:jc w:val="center"/>
        <w:rPr>
          <w:b/>
          <w:sz w:val="28"/>
          <w:lang w:val="uk-UA"/>
        </w:rPr>
      </w:pPr>
    </w:p>
    <w:p w14:paraId="64E050D5" w14:textId="2B45C39E" w:rsidR="002D2E0A" w:rsidRDefault="002D2E0A" w:rsidP="00E7639A">
      <w:pPr>
        <w:spacing w:before="240" w:after="240" w:line="360" w:lineRule="auto"/>
        <w:jc w:val="center"/>
        <w:rPr>
          <w:b/>
          <w:sz w:val="28"/>
          <w:lang w:val="uk-UA"/>
        </w:rPr>
      </w:pPr>
    </w:p>
    <w:p w14:paraId="2E6E47FC" w14:textId="57CC623E" w:rsidR="00BD4767" w:rsidRDefault="00BD4767" w:rsidP="00E7639A">
      <w:pPr>
        <w:spacing w:before="240" w:after="240" w:line="360" w:lineRule="auto"/>
        <w:jc w:val="center"/>
        <w:rPr>
          <w:b/>
          <w:sz w:val="28"/>
          <w:lang w:val="uk-UA"/>
        </w:rPr>
      </w:pPr>
    </w:p>
    <w:p w14:paraId="56E1BA3E" w14:textId="77777777" w:rsidR="00BD4767" w:rsidRDefault="00BD4767" w:rsidP="00E7639A">
      <w:pPr>
        <w:spacing w:before="240" w:after="240" w:line="360" w:lineRule="auto"/>
        <w:jc w:val="center"/>
        <w:rPr>
          <w:b/>
          <w:sz w:val="28"/>
          <w:lang w:val="uk-UA"/>
        </w:rPr>
      </w:pPr>
    </w:p>
    <w:p w14:paraId="483F0337" w14:textId="1BC1622E" w:rsidR="00504089" w:rsidRPr="002C4CBE" w:rsidRDefault="00504089" w:rsidP="00E7639A">
      <w:pPr>
        <w:spacing w:before="240" w:after="240" w:line="360" w:lineRule="auto"/>
        <w:jc w:val="center"/>
        <w:rPr>
          <w:b/>
          <w:sz w:val="28"/>
          <w:lang w:val="uk-UA"/>
        </w:rPr>
      </w:pPr>
      <w:r w:rsidRPr="002C4CBE">
        <w:rPr>
          <w:b/>
          <w:sz w:val="28"/>
          <w:lang w:val="uk-UA"/>
        </w:rPr>
        <w:lastRenderedPageBreak/>
        <w:t xml:space="preserve">1. МЕТА </w:t>
      </w:r>
    </w:p>
    <w:p w14:paraId="346B2920" w14:textId="1C8F0268" w:rsidR="00C7023A" w:rsidRPr="002C4CBE" w:rsidRDefault="00C7023A" w:rsidP="00E7639A">
      <w:pPr>
        <w:spacing w:line="360" w:lineRule="auto"/>
        <w:ind w:firstLine="567"/>
        <w:jc w:val="both"/>
        <w:rPr>
          <w:sz w:val="28"/>
          <w:szCs w:val="28"/>
          <w:lang w:val="uk-UA"/>
        </w:rPr>
      </w:pPr>
      <w:r w:rsidRPr="002C4CBE">
        <w:rPr>
          <w:sz w:val="28"/>
          <w:szCs w:val="28"/>
          <w:lang w:val="uk-UA"/>
        </w:rPr>
        <w:t xml:space="preserve">Відповідно до частини </w:t>
      </w:r>
      <w:r w:rsidRPr="0008105F">
        <w:rPr>
          <w:sz w:val="28"/>
          <w:szCs w:val="28"/>
          <w:lang w:val="uk-UA"/>
        </w:rPr>
        <w:t xml:space="preserve">1 статті </w:t>
      </w:r>
      <w:r w:rsidR="00535391" w:rsidRPr="0008105F">
        <w:rPr>
          <w:sz w:val="28"/>
          <w:szCs w:val="28"/>
          <w:lang w:val="uk-UA"/>
        </w:rPr>
        <w:t>104</w:t>
      </w:r>
      <w:r w:rsidRPr="0008105F">
        <w:rPr>
          <w:sz w:val="28"/>
          <w:szCs w:val="28"/>
          <w:lang w:val="uk-UA"/>
        </w:rPr>
        <w:t xml:space="preserve"> Закону</w:t>
      </w:r>
      <w:r w:rsidRPr="002C4CBE">
        <w:rPr>
          <w:sz w:val="28"/>
          <w:szCs w:val="28"/>
          <w:lang w:val="uk-UA"/>
        </w:rPr>
        <w:t xml:space="preserve"> України “Про судоустрій і статус суддів” одним із важливих напрямів роботи Національної школи суддів України</w:t>
      </w:r>
      <w:r w:rsidR="003E2A99">
        <w:rPr>
          <w:sz w:val="28"/>
          <w:szCs w:val="28"/>
          <w:lang w:val="uk-UA"/>
        </w:rPr>
        <w:t xml:space="preserve"> </w:t>
      </w:r>
      <w:r w:rsidRPr="002C4CBE">
        <w:rPr>
          <w:sz w:val="28"/>
          <w:szCs w:val="28"/>
          <w:lang w:val="uk-UA"/>
        </w:rPr>
        <w:t>є здійснення науково-дослідної діяльності.</w:t>
      </w:r>
    </w:p>
    <w:p w14:paraId="0E1589CB" w14:textId="62F1FC6A" w:rsidR="00D2007E" w:rsidRPr="002C4CBE" w:rsidRDefault="00C7023A" w:rsidP="00E7639A">
      <w:pPr>
        <w:spacing w:line="360" w:lineRule="auto"/>
        <w:ind w:firstLine="567"/>
        <w:jc w:val="both"/>
        <w:rPr>
          <w:sz w:val="28"/>
          <w:szCs w:val="28"/>
          <w:lang w:val="uk-UA"/>
        </w:rPr>
      </w:pPr>
      <w:r w:rsidRPr="002C4CBE">
        <w:rPr>
          <w:sz w:val="28"/>
          <w:szCs w:val="28"/>
          <w:lang w:val="uk-UA"/>
        </w:rPr>
        <w:t>З метою науково-методичн</w:t>
      </w:r>
      <w:r w:rsidR="00552ED0" w:rsidRPr="002C4CBE">
        <w:rPr>
          <w:sz w:val="28"/>
          <w:szCs w:val="28"/>
          <w:lang w:val="uk-UA"/>
        </w:rPr>
        <w:t>ого</w:t>
      </w:r>
      <w:r w:rsidRPr="002C4CBE">
        <w:rPr>
          <w:sz w:val="28"/>
          <w:szCs w:val="28"/>
          <w:lang w:val="uk-UA"/>
        </w:rPr>
        <w:t xml:space="preserve"> забезпе</w:t>
      </w:r>
      <w:r w:rsidR="0019555B">
        <w:rPr>
          <w:sz w:val="28"/>
          <w:szCs w:val="28"/>
          <w:lang w:val="uk-UA"/>
        </w:rPr>
        <w:t>чення діяльності судів</w:t>
      </w:r>
      <w:r w:rsidRPr="002C4CBE">
        <w:rPr>
          <w:sz w:val="28"/>
          <w:szCs w:val="28"/>
          <w:lang w:val="uk-UA"/>
        </w:rPr>
        <w:t xml:space="preserve">, </w:t>
      </w:r>
      <w:r w:rsidR="00CD5A46" w:rsidRPr="002C4CBE">
        <w:rPr>
          <w:sz w:val="28"/>
          <w:szCs w:val="28"/>
          <w:lang w:val="uk-UA"/>
        </w:rPr>
        <w:t xml:space="preserve">Вищої ради </w:t>
      </w:r>
      <w:r w:rsidR="00CD5A46">
        <w:rPr>
          <w:sz w:val="28"/>
          <w:szCs w:val="28"/>
          <w:lang w:val="uk-UA"/>
        </w:rPr>
        <w:t xml:space="preserve">правосуддя, </w:t>
      </w:r>
      <w:r w:rsidRPr="002C4CBE">
        <w:rPr>
          <w:sz w:val="28"/>
          <w:szCs w:val="28"/>
          <w:lang w:val="uk-UA"/>
        </w:rPr>
        <w:t>Вищої кваліфікаційної комісії суддів України</w:t>
      </w:r>
      <w:r w:rsidR="0019555B">
        <w:rPr>
          <w:sz w:val="28"/>
          <w:szCs w:val="28"/>
          <w:lang w:val="uk-UA"/>
        </w:rPr>
        <w:t>,</w:t>
      </w:r>
      <w:r w:rsidRPr="002C4CBE">
        <w:rPr>
          <w:sz w:val="28"/>
          <w:szCs w:val="28"/>
          <w:lang w:val="uk-UA"/>
        </w:rPr>
        <w:t xml:space="preserve"> висвітлення </w:t>
      </w:r>
      <w:r w:rsidR="00CD5A46">
        <w:rPr>
          <w:sz w:val="28"/>
          <w:szCs w:val="28"/>
          <w:lang w:val="uk-UA"/>
        </w:rPr>
        <w:t xml:space="preserve">інформації про діяльність </w:t>
      </w:r>
      <w:r w:rsidRPr="002C4CBE">
        <w:rPr>
          <w:sz w:val="28"/>
          <w:szCs w:val="28"/>
          <w:lang w:val="uk-UA"/>
        </w:rPr>
        <w:t xml:space="preserve">Національної школи суддів України, </w:t>
      </w:r>
      <w:r w:rsidR="000D2095">
        <w:rPr>
          <w:sz w:val="28"/>
          <w:szCs w:val="28"/>
          <w:lang w:val="uk-UA"/>
        </w:rPr>
        <w:t xml:space="preserve">3 травня </w:t>
      </w:r>
      <w:r w:rsidR="00121A23">
        <w:rPr>
          <w:sz w:val="28"/>
          <w:szCs w:val="28"/>
          <w:lang w:val="uk-UA"/>
        </w:rPr>
        <w:t xml:space="preserve">   </w:t>
      </w:r>
      <w:r w:rsidR="000D2095">
        <w:rPr>
          <w:sz w:val="28"/>
          <w:szCs w:val="28"/>
          <w:lang w:val="uk-UA"/>
        </w:rPr>
        <w:t>2012 року</w:t>
      </w:r>
      <w:r w:rsidRPr="002C4CBE">
        <w:rPr>
          <w:sz w:val="28"/>
          <w:szCs w:val="28"/>
          <w:lang w:val="uk-UA"/>
        </w:rPr>
        <w:t xml:space="preserve"> було засновано загальнодержавне науково-практичне та науково-методичне юридичне видання “Слово Національної школи суддів України</w:t>
      </w:r>
      <w:bookmarkStart w:id="0" w:name="_Hlk61599978"/>
      <w:r w:rsidR="00A50BBD" w:rsidRPr="002C4CBE">
        <w:rPr>
          <w:sz w:val="28"/>
          <w:szCs w:val="28"/>
          <w:lang w:val="uk-UA"/>
        </w:rPr>
        <w:t xml:space="preserve">), </w:t>
      </w:r>
      <w:bookmarkEnd w:id="0"/>
      <w:r w:rsidR="00A50BBD" w:rsidRPr="002C4CBE">
        <w:rPr>
          <w:sz w:val="28"/>
          <w:szCs w:val="28"/>
          <w:lang w:val="uk-UA"/>
        </w:rPr>
        <w:t xml:space="preserve">яке виходить </w:t>
      </w:r>
      <w:r w:rsidR="00D2007E" w:rsidRPr="002C4CBE">
        <w:rPr>
          <w:sz w:val="28"/>
          <w:szCs w:val="28"/>
          <w:lang w:val="uk-UA"/>
        </w:rPr>
        <w:t>із пер</w:t>
      </w:r>
      <w:r w:rsidR="00A50BBD" w:rsidRPr="002C4CBE">
        <w:rPr>
          <w:sz w:val="28"/>
          <w:szCs w:val="28"/>
          <w:lang w:val="uk-UA"/>
        </w:rPr>
        <w:t xml:space="preserve">іодичністю чотири номери </w:t>
      </w:r>
      <w:r w:rsidR="00196270">
        <w:rPr>
          <w:sz w:val="28"/>
          <w:szCs w:val="28"/>
          <w:lang w:val="uk-UA"/>
        </w:rPr>
        <w:t xml:space="preserve">в </w:t>
      </w:r>
      <w:r w:rsidR="00A50BBD" w:rsidRPr="002C4CBE">
        <w:rPr>
          <w:sz w:val="28"/>
          <w:szCs w:val="28"/>
          <w:lang w:val="uk-UA"/>
        </w:rPr>
        <w:t>рік.</w:t>
      </w:r>
    </w:p>
    <w:p w14:paraId="6B53EA10" w14:textId="4C376F93" w:rsidR="00CD5A46" w:rsidRDefault="00CD5A46" w:rsidP="00E7639A">
      <w:pPr>
        <w:spacing w:line="360" w:lineRule="auto"/>
        <w:ind w:firstLine="567"/>
        <w:jc w:val="both"/>
        <w:rPr>
          <w:sz w:val="28"/>
          <w:szCs w:val="28"/>
          <w:lang w:val="uk-UA"/>
        </w:rPr>
      </w:pPr>
      <w:r w:rsidRPr="00CD5A46">
        <w:rPr>
          <w:sz w:val="28"/>
          <w:szCs w:val="28"/>
          <w:lang w:val="uk-UA"/>
        </w:rPr>
        <w:t xml:space="preserve">Журнал “Слово </w:t>
      </w:r>
      <w:r w:rsidR="00503C6A">
        <w:rPr>
          <w:sz w:val="28"/>
          <w:szCs w:val="28"/>
          <w:lang w:val="uk-UA"/>
        </w:rPr>
        <w:t xml:space="preserve"> Національної школи суддів України</w:t>
      </w:r>
      <w:r w:rsidR="0019555B">
        <w:rPr>
          <w:sz w:val="28"/>
          <w:szCs w:val="28"/>
          <w:lang w:val="uk-UA"/>
        </w:rPr>
        <w:t xml:space="preserve">” отримав статус фахового видання у </w:t>
      </w:r>
      <w:r w:rsidRPr="00CD5A46">
        <w:rPr>
          <w:sz w:val="28"/>
          <w:szCs w:val="28"/>
          <w:lang w:val="uk-UA"/>
        </w:rPr>
        <w:t xml:space="preserve">2014 році. </w:t>
      </w:r>
      <w:r>
        <w:rPr>
          <w:sz w:val="28"/>
          <w:szCs w:val="28"/>
          <w:lang w:val="uk-UA"/>
        </w:rPr>
        <w:t>Н</w:t>
      </w:r>
      <w:r w:rsidRPr="00CD5A46">
        <w:rPr>
          <w:sz w:val="28"/>
          <w:szCs w:val="28"/>
          <w:lang w:val="uk-UA"/>
        </w:rPr>
        <w:t>аказом Міністерства освіти і на</w:t>
      </w:r>
      <w:r w:rsidR="0019555B">
        <w:rPr>
          <w:sz w:val="28"/>
          <w:szCs w:val="28"/>
          <w:lang w:val="uk-UA"/>
        </w:rPr>
        <w:t xml:space="preserve">уки України від 29 вересня </w:t>
      </w:r>
      <w:r w:rsidRPr="00CD5A46">
        <w:rPr>
          <w:sz w:val="28"/>
          <w:szCs w:val="28"/>
          <w:lang w:val="uk-UA"/>
        </w:rPr>
        <w:t>2014 року</w:t>
      </w:r>
      <w:r w:rsidR="002D2E0A">
        <w:rPr>
          <w:sz w:val="28"/>
          <w:szCs w:val="28"/>
          <w:lang w:val="uk-UA"/>
        </w:rPr>
        <w:t xml:space="preserve"> </w:t>
      </w:r>
      <w:r w:rsidR="0019555B">
        <w:rPr>
          <w:sz w:val="28"/>
          <w:szCs w:val="28"/>
          <w:lang w:val="uk-UA"/>
        </w:rPr>
        <w:t>№</w:t>
      </w:r>
      <w:r w:rsidR="003A66DE">
        <w:rPr>
          <w:sz w:val="28"/>
          <w:szCs w:val="28"/>
          <w:lang w:val="uk-UA"/>
        </w:rPr>
        <w:t> </w:t>
      </w:r>
      <w:r w:rsidRPr="00CD5A46">
        <w:rPr>
          <w:sz w:val="28"/>
          <w:szCs w:val="28"/>
          <w:lang w:val="uk-UA"/>
        </w:rPr>
        <w:t>1081 загальнодержавне науково-практичне та науково-методичне юридичне видання “Слово Національної школи суддів України” включено до Переліку наукових фахових видань України, в яких можуть публікуватися результати дисертаційних робіт на здобуття наукових ступенів доктора і кандидата наук.</w:t>
      </w:r>
    </w:p>
    <w:p w14:paraId="0D47664B" w14:textId="77777777" w:rsidR="00CD5A46" w:rsidRPr="00CD5A46" w:rsidRDefault="0008105F" w:rsidP="00E7639A">
      <w:pPr>
        <w:spacing w:line="360" w:lineRule="auto"/>
        <w:ind w:firstLine="567"/>
        <w:jc w:val="both"/>
        <w:rPr>
          <w:sz w:val="28"/>
          <w:szCs w:val="28"/>
          <w:lang w:val="uk-UA"/>
        </w:rPr>
      </w:pPr>
      <w:r>
        <w:rPr>
          <w:sz w:val="28"/>
          <w:szCs w:val="28"/>
          <w:lang w:val="uk-UA"/>
        </w:rPr>
        <w:t>Ч</w:t>
      </w:r>
      <w:r w:rsidR="00CD5A46" w:rsidRPr="0008105F">
        <w:rPr>
          <w:sz w:val="28"/>
          <w:szCs w:val="28"/>
          <w:lang w:val="uk-UA"/>
        </w:rPr>
        <w:t>ерговим свідченням відповідності фахового загальнодержавного науково-практичного та науково-методичного юридичного журналу  “Слово Національної школи суддів України” високим фаховим вимогам стало те, що він успішно пройшов п</w:t>
      </w:r>
      <w:r w:rsidR="0019555B">
        <w:rPr>
          <w:sz w:val="28"/>
          <w:szCs w:val="28"/>
          <w:lang w:val="uk-UA"/>
        </w:rPr>
        <w:t>еререєстрацію та відповідно до н</w:t>
      </w:r>
      <w:r w:rsidR="00CD5A46" w:rsidRPr="0008105F">
        <w:rPr>
          <w:sz w:val="28"/>
          <w:szCs w:val="28"/>
          <w:lang w:val="uk-UA"/>
        </w:rPr>
        <w:t>аказу Міністерства освіти і науки України від 14.05.2020 № 627 внесений до Переліку наукових фахових видань України (категорія “Б”).</w:t>
      </w:r>
    </w:p>
    <w:p w14:paraId="072C161A" w14:textId="05C0366B" w:rsidR="00F37310" w:rsidRDefault="00A50BBD" w:rsidP="00E7639A">
      <w:pPr>
        <w:spacing w:line="360" w:lineRule="auto"/>
        <w:ind w:firstLine="567"/>
        <w:jc w:val="both"/>
        <w:rPr>
          <w:sz w:val="28"/>
          <w:szCs w:val="28"/>
          <w:lang w:val="uk-UA"/>
        </w:rPr>
      </w:pPr>
      <w:r w:rsidRPr="002C4CBE">
        <w:rPr>
          <w:sz w:val="28"/>
          <w:szCs w:val="28"/>
          <w:lang w:val="uk-UA"/>
        </w:rPr>
        <w:t xml:space="preserve">Журнал “Слово </w:t>
      </w:r>
      <w:r w:rsidR="00503C6A">
        <w:rPr>
          <w:sz w:val="28"/>
          <w:szCs w:val="28"/>
          <w:lang w:val="uk-UA"/>
        </w:rPr>
        <w:t xml:space="preserve"> Національної школи суддів України</w:t>
      </w:r>
      <w:r w:rsidRPr="002C4CBE">
        <w:rPr>
          <w:sz w:val="28"/>
          <w:szCs w:val="28"/>
          <w:lang w:val="uk-UA"/>
        </w:rPr>
        <w:t>” має містити</w:t>
      </w:r>
      <w:r w:rsidR="00552ED0" w:rsidRPr="002C4CBE">
        <w:rPr>
          <w:sz w:val="28"/>
          <w:szCs w:val="28"/>
          <w:lang w:val="uk-UA"/>
        </w:rPr>
        <w:t xml:space="preserve"> наукові та науково-практичні статті,</w:t>
      </w:r>
      <w:r w:rsidRPr="002C4CBE">
        <w:rPr>
          <w:sz w:val="28"/>
          <w:szCs w:val="28"/>
          <w:lang w:val="uk-UA"/>
        </w:rPr>
        <w:t xml:space="preserve"> різноманітну інформацію про проблематику, події,</w:t>
      </w:r>
      <w:r w:rsidR="00A33512">
        <w:rPr>
          <w:sz w:val="28"/>
          <w:szCs w:val="28"/>
          <w:lang w:val="uk-UA"/>
        </w:rPr>
        <w:t xml:space="preserve"> особливості</w:t>
      </w:r>
      <w:r w:rsidRPr="002C4CBE">
        <w:rPr>
          <w:sz w:val="28"/>
          <w:szCs w:val="28"/>
          <w:lang w:val="uk-UA"/>
        </w:rPr>
        <w:t xml:space="preserve"> забезпечення діяльності суду, суддівського корпусу та персоналу судів,</w:t>
      </w:r>
      <w:r w:rsidR="00A33512">
        <w:rPr>
          <w:sz w:val="28"/>
          <w:szCs w:val="28"/>
          <w:lang w:val="uk-UA"/>
        </w:rPr>
        <w:t xml:space="preserve"> а також надавати </w:t>
      </w:r>
      <w:r w:rsidRPr="002C4CBE">
        <w:rPr>
          <w:sz w:val="28"/>
          <w:szCs w:val="28"/>
          <w:lang w:val="uk-UA"/>
        </w:rPr>
        <w:t>своїм читачам ква</w:t>
      </w:r>
      <w:r w:rsidR="002E064C">
        <w:rPr>
          <w:sz w:val="28"/>
          <w:szCs w:val="28"/>
          <w:lang w:val="uk-UA"/>
        </w:rPr>
        <w:t>ліфіковані консультації та</w:t>
      </w:r>
      <w:r w:rsidR="00A33512">
        <w:rPr>
          <w:sz w:val="28"/>
          <w:szCs w:val="28"/>
          <w:lang w:val="uk-UA"/>
        </w:rPr>
        <w:t xml:space="preserve"> поради на основі</w:t>
      </w:r>
      <w:r w:rsidRPr="002C4CBE">
        <w:rPr>
          <w:sz w:val="28"/>
          <w:szCs w:val="28"/>
          <w:lang w:val="uk-UA"/>
        </w:rPr>
        <w:t xml:space="preserve"> аналіз</w:t>
      </w:r>
      <w:r w:rsidR="00A33512">
        <w:rPr>
          <w:sz w:val="28"/>
          <w:szCs w:val="28"/>
          <w:lang w:val="uk-UA"/>
        </w:rPr>
        <w:t>у стану</w:t>
      </w:r>
      <w:r w:rsidRPr="002C4CBE">
        <w:rPr>
          <w:sz w:val="28"/>
          <w:szCs w:val="28"/>
          <w:lang w:val="uk-UA"/>
        </w:rPr>
        <w:t xml:space="preserve"> дотримання станд</w:t>
      </w:r>
      <w:r w:rsidR="00A33512">
        <w:rPr>
          <w:sz w:val="28"/>
          <w:szCs w:val="28"/>
          <w:lang w:val="uk-UA"/>
        </w:rPr>
        <w:t>артів судочинства в Україні та</w:t>
      </w:r>
      <w:r w:rsidRPr="002C4CBE">
        <w:rPr>
          <w:sz w:val="28"/>
          <w:szCs w:val="28"/>
          <w:lang w:val="uk-UA"/>
        </w:rPr>
        <w:t xml:space="preserve"> світі.</w:t>
      </w:r>
      <w:r w:rsidR="00552ED0" w:rsidRPr="002C4CBE">
        <w:rPr>
          <w:sz w:val="28"/>
          <w:szCs w:val="28"/>
          <w:lang w:val="uk-UA"/>
        </w:rPr>
        <w:t xml:space="preserve"> </w:t>
      </w:r>
    </w:p>
    <w:p w14:paraId="4158A888" w14:textId="77777777" w:rsidR="007678CD" w:rsidRPr="002C4CBE" w:rsidRDefault="007678CD" w:rsidP="00E7639A">
      <w:pPr>
        <w:spacing w:line="360" w:lineRule="auto"/>
        <w:ind w:firstLine="567"/>
        <w:jc w:val="both"/>
        <w:rPr>
          <w:sz w:val="28"/>
          <w:lang w:val="uk-UA"/>
        </w:rPr>
      </w:pPr>
    </w:p>
    <w:p w14:paraId="01462F05" w14:textId="77777777" w:rsidR="00504089" w:rsidRPr="002C4CBE" w:rsidRDefault="00504089" w:rsidP="00E7639A">
      <w:pPr>
        <w:spacing w:before="240" w:after="240" w:line="360" w:lineRule="auto"/>
        <w:jc w:val="center"/>
        <w:rPr>
          <w:b/>
          <w:sz w:val="28"/>
          <w:lang w:val="uk-UA"/>
        </w:rPr>
      </w:pPr>
      <w:r w:rsidRPr="002C4CBE">
        <w:rPr>
          <w:b/>
          <w:sz w:val="28"/>
          <w:lang w:val="uk-UA"/>
        </w:rPr>
        <w:lastRenderedPageBreak/>
        <w:t>2. СТАТУС ВИДАННЯ</w:t>
      </w:r>
      <w:r w:rsidR="001A6496" w:rsidRPr="002C4CBE">
        <w:rPr>
          <w:b/>
          <w:sz w:val="28"/>
          <w:lang w:val="uk-UA"/>
        </w:rPr>
        <w:t>.</w:t>
      </w:r>
      <w:r w:rsidRPr="002C4CBE">
        <w:rPr>
          <w:b/>
          <w:sz w:val="28"/>
          <w:lang w:val="uk-UA"/>
        </w:rPr>
        <w:t xml:space="preserve"> </w:t>
      </w:r>
      <w:r w:rsidR="00552ED0" w:rsidRPr="002C4CBE">
        <w:rPr>
          <w:b/>
          <w:sz w:val="28"/>
          <w:lang w:val="uk-UA"/>
        </w:rPr>
        <w:t xml:space="preserve">ЦІЛЬОВА </w:t>
      </w:r>
      <w:r w:rsidRPr="002C4CBE">
        <w:rPr>
          <w:b/>
          <w:sz w:val="28"/>
          <w:lang w:val="uk-UA"/>
        </w:rPr>
        <w:t>ЧИТАЦЬКА АУДИТОРІЯ</w:t>
      </w:r>
    </w:p>
    <w:p w14:paraId="7C867C79" w14:textId="77777777" w:rsidR="00504089" w:rsidRPr="006F3473" w:rsidRDefault="00CF6E62" w:rsidP="00E7639A">
      <w:pPr>
        <w:spacing w:line="360" w:lineRule="auto"/>
        <w:ind w:firstLine="567"/>
        <w:jc w:val="both"/>
        <w:rPr>
          <w:sz w:val="28"/>
          <w:szCs w:val="28"/>
          <w:lang w:val="uk-UA"/>
        </w:rPr>
      </w:pPr>
      <w:r w:rsidRPr="006F3473">
        <w:rPr>
          <w:sz w:val="28"/>
          <w:szCs w:val="28"/>
          <w:lang w:val="uk-UA"/>
        </w:rPr>
        <w:t xml:space="preserve">2.1. </w:t>
      </w:r>
      <w:r w:rsidR="006F3473" w:rsidRPr="006F3473">
        <w:rPr>
          <w:sz w:val="28"/>
          <w:szCs w:val="28"/>
          <w:lang w:val="uk-UA"/>
        </w:rPr>
        <w:t>Статус видання: щ</w:t>
      </w:r>
      <w:r w:rsidR="00504089" w:rsidRPr="006F3473">
        <w:rPr>
          <w:sz w:val="28"/>
          <w:szCs w:val="28"/>
          <w:lang w:val="uk-UA"/>
        </w:rPr>
        <w:t>о</w:t>
      </w:r>
      <w:r w:rsidR="00CB7B15" w:rsidRPr="006F3473">
        <w:rPr>
          <w:sz w:val="28"/>
          <w:szCs w:val="28"/>
          <w:lang w:val="uk-UA"/>
        </w:rPr>
        <w:t>квартальн</w:t>
      </w:r>
      <w:r w:rsidR="0019555B">
        <w:rPr>
          <w:sz w:val="28"/>
          <w:szCs w:val="28"/>
          <w:lang w:val="uk-UA"/>
        </w:rPr>
        <w:t>е загальнодержавне</w:t>
      </w:r>
      <w:r w:rsidR="00CB7B15" w:rsidRPr="006F3473">
        <w:rPr>
          <w:sz w:val="28"/>
          <w:szCs w:val="28"/>
          <w:lang w:val="uk-UA"/>
        </w:rPr>
        <w:t xml:space="preserve"> науково-практичн</w:t>
      </w:r>
      <w:r w:rsidR="0019555B">
        <w:rPr>
          <w:sz w:val="28"/>
          <w:szCs w:val="28"/>
          <w:lang w:val="uk-UA"/>
        </w:rPr>
        <w:t>е та науково-методичне юридичне видання</w:t>
      </w:r>
      <w:r w:rsidR="00504089" w:rsidRPr="006F3473">
        <w:rPr>
          <w:sz w:val="28"/>
          <w:szCs w:val="28"/>
          <w:lang w:val="uk-UA"/>
        </w:rPr>
        <w:t xml:space="preserve">. </w:t>
      </w:r>
    </w:p>
    <w:p w14:paraId="4E622DDC" w14:textId="39F45C72" w:rsidR="00504089" w:rsidRPr="006F3473" w:rsidRDefault="00B31A32" w:rsidP="00E7639A">
      <w:pPr>
        <w:spacing w:line="360" w:lineRule="auto"/>
        <w:ind w:firstLine="567"/>
        <w:jc w:val="both"/>
        <w:rPr>
          <w:sz w:val="28"/>
          <w:szCs w:val="28"/>
          <w:lang w:val="uk-UA"/>
        </w:rPr>
      </w:pPr>
      <w:r w:rsidRPr="006F3473">
        <w:rPr>
          <w:sz w:val="28"/>
          <w:szCs w:val="28"/>
          <w:lang w:val="uk-UA"/>
        </w:rPr>
        <w:t>2</w:t>
      </w:r>
      <w:r w:rsidR="00CF6E62" w:rsidRPr="006F3473">
        <w:rPr>
          <w:sz w:val="28"/>
          <w:szCs w:val="28"/>
          <w:lang w:val="uk-UA"/>
        </w:rPr>
        <w:t xml:space="preserve">.2. </w:t>
      </w:r>
      <w:r w:rsidR="00A50BBD" w:rsidRPr="006F3473">
        <w:rPr>
          <w:sz w:val="28"/>
          <w:szCs w:val="28"/>
          <w:lang w:val="uk-UA"/>
        </w:rPr>
        <w:t>Цільов</w:t>
      </w:r>
      <w:r w:rsidR="006F3473" w:rsidRPr="006F3473">
        <w:rPr>
          <w:sz w:val="28"/>
          <w:szCs w:val="28"/>
          <w:lang w:val="uk-UA"/>
        </w:rPr>
        <w:t>ою</w:t>
      </w:r>
      <w:r w:rsidR="00A50BBD" w:rsidRPr="006F3473">
        <w:rPr>
          <w:sz w:val="28"/>
          <w:szCs w:val="28"/>
          <w:lang w:val="uk-UA"/>
        </w:rPr>
        <w:t xml:space="preserve"> </w:t>
      </w:r>
      <w:r w:rsidR="00504089" w:rsidRPr="006F3473">
        <w:rPr>
          <w:sz w:val="28"/>
          <w:szCs w:val="28"/>
          <w:lang w:val="uk-UA"/>
        </w:rPr>
        <w:t>чита</w:t>
      </w:r>
      <w:r w:rsidR="00A50BBD" w:rsidRPr="006F3473">
        <w:rPr>
          <w:sz w:val="28"/>
          <w:szCs w:val="28"/>
          <w:lang w:val="uk-UA"/>
        </w:rPr>
        <w:t>цьк</w:t>
      </w:r>
      <w:r w:rsidR="006F3473" w:rsidRPr="006F3473">
        <w:rPr>
          <w:sz w:val="28"/>
          <w:szCs w:val="28"/>
          <w:lang w:val="uk-UA"/>
        </w:rPr>
        <w:t>ою</w:t>
      </w:r>
      <w:r w:rsidR="00A50BBD" w:rsidRPr="006F3473">
        <w:rPr>
          <w:sz w:val="28"/>
          <w:szCs w:val="28"/>
          <w:lang w:val="uk-UA"/>
        </w:rPr>
        <w:t xml:space="preserve"> аудиторі</w:t>
      </w:r>
      <w:r w:rsidR="006F3473" w:rsidRPr="006F3473">
        <w:rPr>
          <w:sz w:val="28"/>
          <w:szCs w:val="28"/>
          <w:lang w:val="uk-UA"/>
        </w:rPr>
        <w:t>єю</w:t>
      </w:r>
      <w:r w:rsidR="00A50BBD" w:rsidRPr="006F3473">
        <w:rPr>
          <w:sz w:val="28"/>
          <w:szCs w:val="28"/>
          <w:lang w:val="uk-UA"/>
        </w:rPr>
        <w:t xml:space="preserve"> журналу “Слово </w:t>
      </w:r>
      <w:r w:rsidR="00503C6A">
        <w:rPr>
          <w:sz w:val="28"/>
          <w:szCs w:val="28"/>
          <w:lang w:val="uk-UA"/>
        </w:rPr>
        <w:t xml:space="preserve"> Національної школи суддів України</w:t>
      </w:r>
      <w:r w:rsidR="00A50BBD" w:rsidRPr="006F3473">
        <w:rPr>
          <w:sz w:val="28"/>
          <w:szCs w:val="28"/>
          <w:lang w:val="uk-UA"/>
        </w:rPr>
        <w:t>”</w:t>
      </w:r>
      <w:r w:rsidR="006F3473" w:rsidRPr="006F3473">
        <w:rPr>
          <w:sz w:val="28"/>
          <w:szCs w:val="28"/>
          <w:lang w:val="uk-UA"/>
        </w:rPr>
        <w:t xml:space="preserve"> є</w:t>
      </w:r>
      <w:r w:rsidR="00504089" w:rsidRPr="006F3473">
        <w:rPr>
          <w:sz w:val="28"/>
          <w:szCs w:val="28"/>
          <w:lang w:val="uk-UA"/>
        </w:rPr>
        <w:t>:</w:t>
      </w:r>
    </w:p>
    <w:p w14:paraId="278638B3" w14:textId="77777777" w:rsidR="00B261C3" w:rsidRPr="006F3473" w:rsidRDefault="00CF6E62" w:rsidP="00E7639A">
      <w:pPr>
        <w:spacing w:line="360" w:lineRule="auto"/>
        <w:ind w:firstLine="567"/>
        <w:jc w:val="both"/>
        <w:rPr>
          <w:sz w:val="28"/>
          <w:szCs w:val="28"/>
          <w:lang w:val="uk-UA"/>
        </w:rPr>
      </w:pPr>
      <w:r w:rsidRPr="006F3473">
        <w:rPr>
          <w:sz w:val="28"/>
          <w:szCs w:val="28"/>
          <w:lang w:val="uk-UA"/>
        </w:rPr>
        <w:t xml:space="preserve">2.2.1. </w:t>
      </w:r>
      <w:r w:rsidR="00284600">
        <w:rPr>
          <w:spacing w:val="-6"/>
          <w:sz w:val="28"/>
          <w:szCs w:val="28"/>
          <w:lang w:val="uk-UA"/>
        </w:rPr>
        <w:t>К</w:t>
      </w:r>
      <w:r w:rsidR="00B261C3" w:rsidRPr="006F3473">
        <w:rPr>
          <w:spacing w:val="-6"/>
          <w:sz w:val="28"/>
          <w:szCs w:val="28"/>
          <w:lang w:val="uk-UA"/>
        </w:rPr>
        <w:t>андидати на посаду судді</w:t>
      </w:r>
      <w:r w:rsidR="00284600">
        <w:rPr>
          <w:sz w:val="28"/>
          <w:szCs w:val="28"/>
          <w:lang w:val="uk-UA"/>
        </w:rPr>
        <w:t>.</w:t>
      </w:r>
    </w:p>
    <w:p w14:paraId="6339F475" w14:textId="77777777" w:rsidR="006E457E" w:rsidRPr="006F3473" w:rsidRDefault="00CF6E62" w:rsidP="00E7639A">
      <w:pPr>
        <w:spacing w:line="360" w:lineRule="auto"/>
        <w:ind w:firstLine="567"/>
        <w:jc w:val="both"/>
        <w:rPr>
          <w:sz w:val="28"/>
          <w:szCs w:val="28"/>
          <w:lang w:val="uk-UA"/>
        </w:rPr>
      </w:pPr>
      <w:r w:rsidRPr="006F3473">
        <w:rPr>
          <w:sz w:val="28"/>
          <w:szCs w:val="28"/>
          <w:lang w:val="uk-UA"/>
        </w:rPr>
        <w:t>2.2.2.</w:t>
      </w:r>
      <w:r w:rsidR="00284600">
        <w:rPr>
          <w:sz w:val="28"/>
          <w:szCs w:val="28"/>
          <w:lang w:val="uk-UA"/>
        </w:rPr>
        <w:t xml:space="preserve"> С</w:t>
      </w:r>
      <w:r w:rsidR="0019555B">
        <w:rPr>
          <w:sz w:val="28"/>
          <w:szCs w:val="28"/>
          <w:lang w:val="uk-UA"/>
        </w:rPr>
        <w:t>удді</w:t>
      </w:r>
      <w:r w:rsidR="00284600">
        <w:rPr>
          <w:sz w:val="28"/>
          <w:szCs w:val="28"/>
          <w:lang w:val="uk-UA"/>
        </w:rPr>
        <w:t>.</w:t>
      </w:r>
    </w:p>
    <w:p w14:paraId="416406A5" w14:textId="1DA9A4CA" w:rsidR="006E457E" w:rsidRDefault="00CF6E62" w:rsidP="00E7639A">
      <w:pPr>
        <w:spacing w:line="360" w:lineRule="auto"/>
        <w:ind w:firstLine="567"/>
        <w:jc w:val="both"/>
        <w:rPr>
          <w:sz w:val="28"/>
          <w:szCs w:val="28"/>
          <w:lang w:val="uk-UA"/>
        </w:rPr>
      </w:pPr>
      <w:r w:rsidRPr="006F3473">
        <w:rPr>
          <w:sz w:val="28"/>
          <w:szCs w:val="28"/>
          <w:lang w:val="uk-UA"/>
        </w:rPr>
        <w:t>2.2.</w:t>
      </w:r>
      <w:r w:rsidR="00C007B1">
        <w:rPr>
          <w:sz w:val="28"/>
          <w:szCs w:val="28"/>
          <w:lang w:val="uk-UA"/>
        </w:rPr>
        <w:t>3</w:t>
      </w:r>
      <w:r w:rsidRPr="006F3473">
        <w:rPr>
          <w:sz w:val="28"/>
          <w:szCs w:val="28"/>
          <w:lang w:val="uk-UA"/>
        </w:rPr>
        <w:t xml:space="preserve">. </w:t>
      </w:r>
      <w:r w:rsidR="00284600">
        <w:rPr>
          <w:sz w:val="28"/>
          <w:szCs w:val="28"/>
          <w:lang w:val="uk-UA"/>
        </w:rPr>
        <w:t>П</w:t>
      </w:r>
      <w:r w:rsidR="006E457E" w:rsidRPr="006F3473">
        <w:rPr>
          <w:sz w:val="28"/>
          <w:szCs w:val="28"/>
          <w:lang w:val="uk-UA"/>
        </w:rPr>
        <w:t>рацівник</w:t>
      </w:r>
      <w:r w:rsidR="00897674" w:rsidRPr="006F3473">
        <w:rPr>
          <w:sz w:val="28"/>
          <w:szCs w:val="28"/>
          <w:lang w:val="uk-UA"/>
        </w:rPr>
        <w:t>и</w:t>
      </w:r>
      <w:r w:rsidR="006E457E" w:rsidRPr="006F3473">
        <w:rPr>
          <w:sz w:val="28"/>
          <w:szCs w:val="28"/>
          <w:lang w:val="uk-UA"/>
        </w:rPr>
        <w:t xml:space="preserve"> апаратів судів</w:t>
      </w:r>
      <w:r w:rsidR="00284600">
        <w:rPr>
          <w:sz w:val="28"/>
          <w:szCs w:val="28"/>
          <w:lang w:val="uk-UA"/>
        </w:rPr>
        <w:t>.</w:t>
      </w:r>
    </w:p>
    <w:p w14:paraId="10239F5E" w14:textId="193C40C1" w:rsidR="00121A23" w:rsidRPr="006F3473" w:rsidRDefault="00121A23" w:rsidP="00E7639A">
      <w:pPr>
        <w:spacing w:line="360" w:lineRule="auto"/>
        <w:ind w:firstLine="567"/>
        <w:jc w:val="both"/>
        <w:rPr>
          <w:sz w:val="28"/>
          <w:szCs w:val="28"/>
          <w:lang w:val="uk-UA"/>
        </w:rPr>
      </w:pPr>
      <w:r>
        <w:rPr>
          <w:sz w:val="28"/>
          <w:szCs w:val="28"/>
          <w:lang w:val="uk-UA"/>
        </w:rPr>
        <w:t xml:space="preserve">2.2.4. </w:t>
      </w:r>
      <w:r w:rsidR="002358E0">
        <w:rPr>
          <w:sz w:val="28"/>
          <w:szCs w:val="28"/>
          <w:lang w:val="uk-UA"/>
        </w:rPr>
        <w:t>П</w:t>
      </w:r>
      <w:r w:rsidR="002358E0" w:rsidRPr="002358E0">
        <w:rPr>
          <w:sz w:val="28"/>
          <w:szCs w:val="28"/>
          <w:lang w:val="uk-UA"/>
        </w:rPr>
        <w:t>рацівник</w:t>
      </w:r>
      <w:r w:rsidR="002358E0">
        <w:rPr>
          <w:sz w:val="28"/>
          <w:szCs w:val="28"/>
          <w:lang w:val="uk-UA"/>
        </w:rPr>
        <w:t>и</w:t>
      </w:r>
      <w:r w:rsidR="002358E0" w:rsidRPr="002358E0">
        <w:rPr>
          <w:sz w:val="28"/>
          <w:szCs w:val="28"/>
          <w:lang w:val="uk-UA"/>
        </w:rPr>
        <w:t xml:space="preserve"> Служби судової охорони</w:t>
      </w:r>
      <w:r w:rsidR="002358E0">
        <w:rPr>
          <w:sz w:val="28"/>
          <w:szCs w:val="28"/>
          <w:lang w:val="uk-UA"/>
        </w:rPr>
        <w:t>.</w:t>
      </w:r>
    </w:p>
    <w:p w14:paraId="355FAF20" w14:textId="7317C596" w:rsidR="00504089" w:rsidRPr="006F3473" w:rsidRDefault="00CF6E62" w:rsidP="00E7639A">
      <w:pPr>
        <w:spacing w:line="360" w:lineRule="auto"/>
        <w:ind w:firstLine="567"/>
        <w:jc w:val="both"/>
        <w:rPr>
          <w:sz w:val="28"/>
          <w:szCs w:val="28"/>
          <w:lang w:val="uk-UA"/>
        </w:rPr>
      </w:pPr>
      <w:r w:rsidRPr="006F3473">
        <w:rPr>
          <w:sz w:val="28"/>
          <w:szCs w:val="28"/>
          <w:lang w:val="uk-UA"/>
        </w:rPr>
        <w:t>2.2.</w:t>
      </w:r>
      <w:r w:rsidR="00121A23">
        <w:rPr>
          <w:sz w:val="28"/>
          <w:szCs w:val="28"/>
          <w:lang w:val="uk-UA"/>
        </w:rPr>
        <w:t>5</w:t>
      </w:r>
      <w:r w:rsidRPr="006F3473">
        <w:rPr>
          <w:sz w:val="28"/>
          <w:szCs w:val="28"/>
          <w:lang w:val="uk-UA"/>
        </w:rPr>
        <w:t xml:space="preserve">. </w:t>
      </w:r>
      <w:r w:rsidR="00284600">
        <w:rPr>
          <w:sz w:val="28"/>
          <w:szCs w:val="28"/>
          <w:lang w:val="uk-UA"/>
        </w:rPr>
        <w:t>П</w:t>
      </w:r>
      <w:r w:rsidR="00504089" w:rsidRPr="006F3473">
        <w:rPr>
          <w:sz w:val="28"/>
          <w:szCs w:val="28"/>
          <w:lang w:val="uk-UA"/>
        </w:rPr>
        <w:t xml:space="preserve">рацівники </w:t>
      </w:r>
      <w:r w:rsidR="00930CBD" w:rsidRPr="006F3473">
        <w:rPr>
          <w:sz w:val="28"/>
          <w:szCs w:val="28"/>
          <w:lang w:val="uk-UA"/>
        </w:rPr>
        <w:t xml:space="preserve">Вищої ради </w:t>
      </w:r>
      <w:r w:rsidR="00930CBD">
        <w:rPr>
          <w:sz w:val="28"/>
          <w:szCs w:val="28"/>
          <w:lang w:val="uk-UA"/>
        </w:rPr>
        <w:t>правосуддя</w:t>
      </w:r>
      <w:r w:rsidR="00930CBD" w:rsidRPr="006F3473">
        <w:rPr>
          <w:sz w:val="28"/>
          <w:szCs w:val="28"/>
          <w:lang w:val="uk-UA"/>
        </w:rPr>
        <w:t>,</w:t>
      </w:r>
      <w:r w:rsidR="00930CBD">
        <w:rPr>
          <w:sz w:val="28"/>
          <w:szCs w:val="28"/>
          <w:lang w:val="uk-UA"/>
        </w:rPr>
        <w:t xml:space="preserve"> </w:t>
      </w:r>
      <w:r w:rsidR="00552ED0" w:rsidRPr="006F3473">
        <w:rPr>
          <w:sz w:val="28"/>
          <w:szCs w:val="28"/>
          <w:lang w:val="uk-UA"/>
        </w:rPr>
        <w:t>Вищої кваліфік</w:t>
      </w:r>
      <w:r w:rsidR="0019555B">
        <w:rPr>
          <w:sz w:val="28"/>
          <w:szCs w:val="28"/>
          <w:lang w:val="uk-UA"/>
        </w:rPr>
        <w:t xml:space="preserve">аційної комісії суддів України та </w:t>
      </w:r>
      <w:r w:rsidR="00552ED0" w:rsidRPr="006F3473">
        <w:rPr>
          <w:sz w:val="28"/>
          <w:szCs w:val="28"/>
          <w:lang w:val="uk-UA"/>
        </w:rPr>
        <w:t>Державної судової адміністрації України</w:t>
      </w:r>
      <w:r w:rsidR="00284600">
        <w:rPr>
          <w:sz w:val="28"/>
          <w:szCs w:val="28"/>
          <w:lang w:val="uk-UA"/>
        </w:rPr>
        <w:t>.</w:t>
      </w:r>
    </w:p>
    <w:p w14:paraId="32CE2788" w14:textId="1D619E85" w:rsidR="00504089" w:rsidRPr="006F3473" w:rsidRDefault="00504089" w:rsidP="00E7639A">
      <w:pPr>
        <w:spacing w:line="360" w:lineRule="auto"/>
        <w:ind w:firstLine="567"/>
        <w:jc w:val="both"/>
        <w:rPr>
          <w:sz w:val="28"/>
          <w:szCs w:val="28"/>
          <w:lang w:val="uk-UA"/>
        </w:rPr>
      </w:pPr>
      <w:r w:rsidRPr="006F3473">
        <w:rPr>
          <w:sz w:val="28"/>
          <w:szCs w:val="28"/>
          <w:lang w:val="uk-UA"/>
        </w:rPr>
        <w:t>2.2.</w:t>
      </w:r>
      <w:r w:rsidR="00121A23">
        <w:rPr>
          <w:sz w:val="28"/>
          <w:szCs w:val="28"/>
          <w:lang w:val="uk-UA"/>
        </w:rPr>
        <w:t>6</w:t>
      </w:r>
      <w:r w:rsidRPr="006F3473">
        <w:rPr>
          <w:sz w:val="28"/>
          <w:szCs w:val="28"/>
          <w:lang w:val="uk-UA"/>
        </w:rPr>
        <w:t xml:space="preserve">. </w:t>
      </w:r>
      <w:r w:rsidR="00284600">
        <w:rPr>
          <w:sz w:val="28"/>
          <w:szCs w:val="28"/>
          <w:lang w:val="uk-UA"/>
        </w:rPr>
        <w:t>П</w:t>
      </w:r>
      <w:r w:rsidR="00C572AE">
        <w:rPr>
          <w:sz w:val="28"/>
          <w:szCs w:val="28"/>
          <w:lang w:val="uk-UA"/>
        </w:rPr>
        <w:t xml:space="preserve">рокурори, адвокати, практикуючі юристи, </w:t>
      </w:r>
      <w:r w:rsidR="002E064C" w:rsidRPr="006F3473">
        <w:rPr>
          <w:sz w:val="28"/>
          <w:szCs w:val="28"/>
          <w:lang w:val="uk-UA"/>
        </w:rPr>
        <w:t>науковці,</w:t>
      </w:r>
      <w:r w:rsidR="002E064C">
        <w:rPr>
          <w:sz w:val="28"/>
          <w:szCs w:val="28"/>
          <w:lang w:val="uk-UA"/>
        </w:rPr>
        <w:t xml:space="preserve"> викладачі, </w:t>
      </w:r>
      <w:r w:rsidRPr="006F3473">
        <w:rPr>
          <w:sz w:val="28"/>
          <w:szCs w:val="28"/>
          <w:lang w:val="uk-UA"/>
        </w:rPr>
        <w:t>студ</w:t>
      </w:r>
      <w:r w:rsidR="006E457E" w:rsidRPr="006F3473">
        <w:rPr>
          <w:sz w:val="28"/>
          <w:szCs w:val="28"/>
          <w:lang w:val="uk-UA"/>
        </w:rPr>
        <w:t>енти юридичних</w:t>
      </w:r>
      <w:r w:rsidR="00CB7B15" w:rsidRPr="006F3473">
        <w:rPr>
          <w:sz w:val="28"/>
          <w:szCs w:val="28"/>
          <w:lang w:val="uk-UA"/>
        </w:rPr>
        <w:t xml:space="preserve"> вищих навчальних</w:t>
      </w:r>
      <w:r w:rsidR="00284600">
        <w:rPr>
          <w:sz w:val="28"/>
          <w:szCs w:val="28"/>
          <w:lang w:val="uk-UA"/>
        </w:rPr>
        <w:t xml:space="preserve"> закладів.</w:t>
      </w:r>
    </w:p>
    <w:p w14:paraId="29CF5C22" w14:textId="57139BEE" w:rsidR="00BB1659" w:rsidRDefault="00CF6E62" w:rsidP="00E7639A">
      <w:pPr>
        <w:spacing w:line="360" w:lineRule="auto"/>
        <w:ind w:firstLine="567"/>
        <w:jc w:val="both"/>
        <w:rPr>
          <w:sz w:val="28"/>
          <w:szCs w:val="28"/>
          <w:lang w:val="uk-UA"/>
        </w:rPr>
      </w:pPr>
      <w:r w:rsidRPr="002C4CBE">
        <w:rPr>
          <w:sz w:val="28"/>
          <w:szCs w:val="28"/>
          <w:lang w:val="uk-UA"/>
        </w:rPr>
        <w:t>2.2.</w:t>
      </w:r>
      <w:r w:rsidR="00121A23">
        <w:rPr>
          <w:sz w:val="28"/>
          <w:szCs w:val="28"/>
          <w:lang w:val="uk-UA"/>
        </w:rPr>
        <w:t>7</w:t>
      </w:r>
      <w:r w:rsidR="00284600">
        <w:rPr>
          <w:sz w:val="28"/>
          <w:szCs w:val="28"/>
          <w:lang w:val="uk-UA"/>
        </w:rPr>
        <w:t>. О</w:t>
      </w:r>
      <w:r w:rsidR="00BB1659" w:rsidRPr="002C4CBE">
        <w:rPr>
          <w:sz w:val="28"/>
          <w:szCs w:val="28"/>
          <w:lang w:val="uk-UA"/>
        </w:rPr>
        <w:t>соби, які на професійному рівні цікавляться питаннями розвитку правосуддя</w:t>
      </w:r>
      <w:r w:rsidR="00CC4AB1" w:rsidRPr="002C4CBE">
        <w:rPr>
          <w:sz w:val="28"/>
          <w:szCs w:val="28"/>
          <w:lang w:val="uk-UA"/>
        </w:rPr>
        <w:t xml:space="preserve"> та удосконалення</w:t>
      </w:r>
      <w:r w:rsidR="00996F17" w:rsidRPr="002C4CBE">
        <w:rPr>
          <w:sz w:val="28"/>
          <w:szCs w:val="28"/>
          <w:lang w:val="uk-UA"/>
        </w:rPr>
        <w:t xml:space="preserve"> судочинства</w:t>
      </w:r>
      <w:r w:rsidR="00BB1659" w:rsidRPr="002C4CBE">
        <w:rPr>
          <w:sz w:val="28"/>
          <w:szCs w:val="28"/>
          <w:lang w:val="uk-UA"/>
        </w:rPr>
        <w:t>.</w:t>
      </w:r>
    </w:p>
    <w:p w14:paraId="130E4205" w14:textId="77777777" w:rsidR="00504089" w:rsidRPr="002C4CBE" w:rsidRDefault="00504089" w:rsidP="00E7639A">
      <w:pPr>
        <w:pStyle w:val="a4"/>
        <w:spacing w:before="240" w:after="240" w:line="360" w:lineRule="auto"/>
        <w:ind w:firstLine="0"/>
        <w:jc w:val="center"/>
        <w:rPr>
          <w:b/>
        </w:rPr>
      </w:pPr>
      <w:r w:rsidRPr="002C4CBE">
        <w:t xml:space="preserve"> </w:t>
      </w:r>
      <w:r w:rsidR="00CF6E62" w:rsidRPr="002C4CBE">
        <w:rPr>
          <w:b/>
        </w:rPr>
        <w:t>3. Ф</w:t>
      </w:r>
      <w:r w:rsidRPr="002C4CBE">
        <w:rPr>
          <w:b/>
        </w:rPr>
        <w:t>ІРМ</w:t>
      </w:r>
      <w:r w:rsidR="007D36CB" w:rsidRPr="002C4CBE">
        <w:rPr>
          <w:b/>
        </w:rPr>
        <w:t>ОВ</w:t>
      </w:r>
      <w:r w:rsidRPr="002C4CBE">
        <w:rPr>
          <w:b/>
        </w:rPr>
        <w:t>ИЙ СТИЛЬ ВИДАННЯ</w:t>
      </w:r>
    </w:p>
    <w:p w14:paraId="2507801A" w14:textId="43330EFC" w:rsidR="00504089" w:rsidRDefault="00CF6E62" w:rsidP="00E7639A">
      <w:pPr>
        <w:spacing w:line="360" w:lineRule="auto"/>
        <w:ind w:firstLine="567"/>
        <w:jc w:val="both"/>
        <w:rPr>
          <w:sz w:val="28"/>
          <w:szCs w:val="28"/>
          <w:lang w:val="uk-UA"/>
        </w:rPr>
      </w:pPr>
      <w:r w:rsidRPr="002C4CBE">
        <w:rPr>
          <w:sz w:val="28"/>
          <w:szCs w:val="28"/>
          <w:lang w:val="uk-UA"/>
        </w:rPr>
        <w:t>3.1.</w:t>
      </w:r>
      <w:r w:rsidR="007D0BAD" w:rsidRPr="002C4CBE">
        <w:rPr>
          <w:sz w:val="28"/>
          <w:szCs w:val="28"/>
          <w:lang w:val="uk-UA"/>
        </w:rPr>
        <w:t xml:space="preserve"> </w:t>
      </w:r>
      <w:r w:rsidR="00CD3F7A" w:rsidRPr="002C4CBE">
        <w:rPr>
          <w:sz w:val="28"/>
          <w:szCs w:val="28"/>
          <w:lang w:val="uk-UA"/>
        </w:rPr>
        <w:t xml:space="preserve">Чітке уявлення </w:t>
      </w:r>
      <w:r w:rsidR="00677BEE" w:rsidRPr="002C4CBE">
        <w:rPr>
          <w:sz w:val="28"/>
          <w:szCs w:val="28"/>
          <w:lang w:val="uk-UA"/>
        </w:rPr>
        <w:t>про потреби читацької</w:t>
      </w:r>
      <w:r w:rsidR="00CD3F7A" w:rsidRPr="002C4CBE">
        <w:rPr>
          <w:sz w:val="28"/>
          <w:szCs w:val="28"/>
          <w:lang w:val="uk-UA"/>
        </w:rPr>
        <w:t xml:space="preserve"> аудиторії, на яку орієнтований журнал </w:t>
      </w:r>
      <w:r w:rsidR="00393182" w:rsidRPr="002C4CBE">
        <w:rPr>
          <w:sz w:val="28"/>
          <w:szCs w:val="28"/>
          <w:lang w:val="uk-UA"/>
        </w:rPr>
        <w:t>“</w:t>
      </w:r>
      <w:r w:rsidR="00CD3F7A" w:rsidRPr="002C4CBE">
        <w:rPr>
          <w:sz w:val="28"/>
          <w:szCs w:val="28"/>
          <w:lang w:val="uk-UA"/>
        </w:rPr>
        <w:t>Слово</w:t>
      </w:r>
      <w:r w:rsidR="00C572AE">
        <w:rPr>
          <w:sz w:val="28"/>
          <w:szCs w:val="28"/>
          <w:lang w:val="uk-UA"/>
        </w:rPr>
        <w:t xml:space="preserve"> Національної школи суддів України</w:t>
      </w:r>
      <w:r w:rsidR="00393182" w:rsidRPr="002C4CBE">
        <w:rPr>
          <w:sz w:val="28"/>
          <w:szCs w:val="28"/>
          <w:lang w:val="uk-UA"/>
        </w:rPr>
        <w:t>”</w:t>
      </w:r>
      <w:r w:rsidR="00CD3F7A" w:rsidRPr="002C4CBE">
        <w:rPr>
          <w:sz w:val="28"/>
          <w:szCs w:val="28"/>
          <w:lang w:val="uk-UA"/>
        </w:rPr>
        <w:t xml:space="preserve">, добір матеріалів з урахуванням її інтересів та подача </w:t>
      </w:r>
      <w:r w:rsidR="002E064C">
        <w:rPr>
          <w:sz w:val="28"/>
          <w:szCs w:val="28"/>
          <w:lang w:val="uk-UA"/>
        </w:rPr>
        <w:t>матеріалів</w:t>
      </w:r>
      <w:r w:rsidR="00CD3F7A" w:rsidRPr="002C4CBE">
        <w:rPr>
          <w:sz w:val="28"/>
          <w:szCs w:val="28"/>
          <w:lang w:val="uk-UA"/>
        </w:rPr>
        <w:t xml:space="preserve"> таким чином, аби</w:t>
      </w:r>
      <w:r w:rsidR="002E064C">
        <w:rPr>
          <w:sz w:val="28"/>
          <w:szCs w:val="28"/>
          <w:lang w:val="uk-UA"/>
        </w:rPr>
        <w:t xml:space="preserve"> максимально полегшити їх</w:t>
      </w:r>
      <w:r w:rsidR="00CD3F7A" w:rsidRPr="002C4CBE">
        <w:rPr>
          <w:sz w:val="28"/>
          <w:szCs w:val="28"/>
          <w:lang w:val="uk-UA"/>
        </w:rPr>
        <w:t xml:space="preserve"> сприйняття адресатом. </w:t>
      </w:r>
      <w:r w:rsidR="00A96AB3">
        <w:rPr>
          <w:sz w:val="28"/>
          <w:szCs w:val="28"/>
          <w:lang w:val="uk-UA"/>
        </w:rPr>
        <w:t>Забезпечення</w:t>
      </w:r>
      <w:r w:rsidR="00504089" w:rsidRPr="002C4CBE">
        <w:rPr>
          <w:sz w:val="28"/>
          <w:szCs w:val="28"/>
          <w:lang w:val="uk-UA"/>
        </w:rPr>
        <w:t xml:space="preserve"> </w:t>
      </w:r>
      <w:r w:rsidR="00A96AB3">
        <w:rPr>
          <w:sz w:val="28"/>
          <w:szCs w:val="28"/>
          <w:lang w:val="uk-UA"/>
        </w:rPr>
        <w:t>актуальності</w:t>
      </w:r>
      <w:r w:rsidR="00CD3F7A" w:rsidRPr="002C4CBE">
        <w:rPr>
          <w:sz w:val="28"/>
          <w:szCs w:val="28"/>
          <w:lang w:val="uk-UA"/>
        </w:rPr>
        <w:t xml:space="preserve"> </w:t>
      </w:r>
      <w:r w:rsidR="0019555B">
        <w:rPr>
          <w:sz w:val="28"/>
          <w:szCs w:val="28"/>
          <w:lang w:val="uk-UA"/>
        </w:rPr>
        <w:t>тематик</w:t>
      </w:r>
      <w:r w:rsidR="004A632B">
        <w:rPr>
          <w:sz w:val="28"/>
          <w:szCs w:val="28"/>
          <w:lang w:val="uk-UA"/>
        </w:rPr>
        <w:t>и</w:t>
      </w:r>
      <w:r w:rsidR="0019555B">
        <w:rPr>
          <w:sz w:val="28"/>
          <w:szCs w:val="28"/>
          <w:lang w:val="uk-UA"/>
        </w:rPr>
        <w:t xml:space="preserve"> </w:t>
      </w:r>
      <w:r w:rsidR="0099208E" w:rsidRPr="002C4CBE">
        <w:rPr>
          <w:sz w:val="28"/>
          <w:szCs w:val="28"/>
          <w:lang w:val="uk-UA"/>
        </w:rPr>
        <w:t xml:space="preserve">при </w:t>
      </w:r>
      <w:r w:rsidR="00A96AB3">
        <w:rPr>
          <w:sz w:val="28"/>
          <w:szCs w:val="28"/>
          <w:lang w:val="uk-UA"/>
        </w:rPr>
        <w:t>публікації</w:t>
      </w:r>
      <w:r w:rsidR="0099208E" w:rsidRPr="002C4CBE">
        <w:rPr>
          <w:sz w:val="28"/>
          <w:szCs w:val="28"/>
          <w:lang w:val="uk-UA"/>
        </w:rPr>
        <w:t xml:space="preserve"> </w:t>
      </w:r>
      <w:r w:rsidR="00677BEE" w:rsidRPr="002C4CBE">
        <w:rPr>
          <w:sz w:val="28"/>
          <w:szCs w:val="28"/>
          <w:lang w:val="uk-UA"/>
        </w:rPr>
        <w:t xml:space="preserve">наукових та науково-практичних статей, </w:t>
      </w:r>
      <w:r w:rsidR="0099208E" w:rsidRPr="002C4CBE">
        <w:rPr>
          <w:sz w:val="28"/>
          <w:szCs w:val="28"/>
          <w:lang w:val="uk-UA"/>
        </w:rPr>
        <w:t xml:space="preserve">аналітичних оглядів, коментарів нормативно-правових актів та інших ексклюзивних матеріалів, присвячених </w:t>
      </w:r>
      <w:r w:rsidR="00157441">
        <w:rPr>
          <w:sz w:val="28"/>
          <w:szCs w:val="28"/>
          <w:lang w:val="uk-UA"/>
        </w:rPr>
        <w:t xml:space="preserve">здійсненню судочинства, </w:t>
      </w:r>
      <w:r w:rsidR="00323A43" w:rsidRPr="002C4CBE">
        <w:rPr>
          <w:sz w:val="28"/>
          <w:szCs w:val="28"/>
          <w:lang w:val="uk-UA"/>
        </w:rPr>
        <w:t>підготов</w:t>
      </w:r>
      <w:r w:rsidR="0099208E" w:rsidRPr="002C4CBE">
        <w:rPr>
          <w:sz w:val="28"/>
          <w:szCs w:val="28"/>
          <w:lang w:val="uk-UA"/>
        </w:rPr>
        <w:t>ці</w:t>
      </w:r>
      <w:r w:rsidR="006A616F">
        <w:rPr>
          <w:sz w:val="28"/>
          <w:szCs w:val="28"/>
          <w:lang w:val="uk-UA"/>
        </w:rPr>
        <w:t xml:space="preserve"> висококваліфікованих кадрів </w:t>
      </w:r>
      <w:r w:rsidR="00F02D2E">
        <w:rPr>
          <w:sz w:val="28"/>
          <w:szCs w:val="28"/>
          <w:lang w:val="uk-UA"/>
        </w:rPr>
        <w:t xml:space="preserve">для </w:t>
      </w:r>
      <w:r w:rsidR="006A616F">
        <w:rPr>
          <w:sz w:val="28"/>
          <w:szCs w:val="28"/>
          <w:lang w:val="uk-UA"/>
        </w:rPr>
        <w:t>системи правосуддя</w:t>
      </w:r>
      <w:r w:rsidR="00323A43" w:rsidRPr="002C4CBE">
        <w:rPr>
          <w:sz w:val="28"/>
          <w:szCs w:val="28"/>
          <w:lang w:val="uk-UA"/>
        </w:rPr>
        <w:t>, діяльності суду</w:t>
      </w:r>
      <w:r w:rsidR="00A96AB3">
        <w:rPr>
          <w:sz w:val="28"/>
          <w:szCs w:val="28"/>
          <w:lang w:val="uk-UA"/>
        </w:rPr>
        <w:t>,</w:t>
      </w:r>
      <w:r w:rsidR="00323A43" w:rsidRPr="002C4CBE">
        <w:rPr>
          <w:sz w:val="28"/>
          <w:szCs w:val="28"/>
          <w:lang w:val="uk-UA"/>
        </w:rPr>
        <w:t xml:space="preserve"> </w:t>
      </w:r>
      <w:r w:rsidR="003D5776">
        <w:rPr>
          <w:sz w:val="28"/>
          <w:szCs w:val="28"/>
          <w:lang w:val="uk-UA"/>
        </w:rPr>
        <w:t>орг</w:t>
      </w:r>
      <w:r w:rsidR="00AC7A47">
        <w:rPr>
          <w:sz w:val="28"/>
          <w:szCs w:val="28"/>
          <w:lang w:val="uk-UA"/>
        </w:rPr>
        <w:t xml:space="preserve">анів суддівського врядування, </w:t>
      </w:r>
      <w:r w:rsidR="003D5776">
        <w:rPr>
          <w:sz w:val="28"/>
          <w:szCs w:val="28"/>
          <w:lang w:val="uk-UA"/>
        </w:rPr>
        <w:t>Нац</w:t>
      </w:r>
      <w:r w:rsidR="00157441">
        <w:rPr>
          <w:sz w:val="28"/>
          <w:szCs w:val="28"/>
          <w:lang w:val="uk-UA"/>
        </w:rPr>
        <w:t xml:space="preserve">іональної школи суддів України </w:t>
      </w:r>
      <w:r w:rsidR="00677BEE" w:rsidRPr="002C4CBE">
        <w:rPr>
          <w:sz w:val="28"/>
          <w:szCs w:val="28"/>
          <w:lang w:val="uk-UA"/>
        </w:rPr>
        <w:t>тощо</w:t>
      </w:r>
      <w:r w:rsidR="00CD3F7A" w:rsidRPr="002C4CBE">
        <w:rPr>
          <w:sz w:val="28"/>
          <w:szCs w:val="28"/>
          <w:lang w:val="uk-UA"/>
        </w:rPr>
        <w:t>.</w:t>
      </w:r>
    </w:p>
    <w:p w14:paraId="1AFF12CA" w14:textId="77777777" w:rsidR="00D70098" w:rsidRDefault="00D70098" w:rsidP="00E7639A">
      <w:pPr>
        <w:spacing w:before="240" w:after="240" w:line="360" w:lineRule="auto"/>
        <w:jc w:val="center"/>
        <w:rPr>
          <w:b/>
          <w:sz w:val="28"/>
          <w:lang w:val="uk-UA"/>
        </w:rPr>
      </w:pPr>
    </w:p>
    <w:p w14:paraId="4DC80764" w14:textId="28A61B0D" w:rsidR="00D70098" w:rsidRDefault="00D70098" w:rsidP="00E7639A">
      <w:pPr>
        <w:spacing w:before="240" w:after="240" w:line="360" w:lineRule="auto"/>
        <w:jc w:val="center"/>
        <w:rPr>
          <w:b/>
          <w:sz w:val="28"/>
          <w:lang w:val="uk-UA"/>
        </w:rPr>
      </w:pPr>
    </w:p>
    <w:p w14:paraId="076887EF" w14:textId="77777777" w:rsidR="00B73F3B" w:rsidRDefault="00B73F3B" w:rsidP="00E7639A">
      <w:pPr>
        <w:spacing w:before="240" w:after="240" w:line="360" w:lineRule="auto"/>
        <w:jc w:val="center"/>
        <w:rPr>
          <w:b/>
          <w:sz w:val="28"/>
          <w:lang w:val="uk-UA"/>
        </w:rPr>
      </w:pPr>
    </w:p>
    <w:p w14:paraId="2BCA2775" w14:textId="46809459" w:rsidR="00504089" w:rsidRPr="002C4CBE" w:rsidRDefault="00CF6E62" w:rsidP="00E7639A">
      <w:pPr>
        <w:spacing w:before="240" w:after="240" w:line="360" w:lineRule="auto"/>
        <w:jc w:val="center"/>
        <w:rPr>
          <w:b/>
          <w:sz w:val="28"/>
          <w:lang w:val="uk-UA"/>
        </w:rPr>
      </w:pPr>
      <w:r w:rsidRPr="002C4CBE">
        <w:rPr>
          <w:b/>
          <w:sz w:val="28"/>
          <w:lang w:val="uk-UA"/>
        </w:rPr>
        <w:t xml:space="preserve">4. </w:t>
      </w:r>
      <w:r w:rsidR="00504089" w:rsidRPr="002C4CBE">
        <w:rPr>
          <w:b/>
          <w:sz w:val="28"/>
          <w:lang w:val="uk-UA"/>
        </w:rPr>
        <w:t xml:space="preserve">СТРУКТУРА </w:t>
      </w:r>
      <w:r w:rsidR="001A6907" w:rsidRPr="002C4CBE">
        <w:rPr>
          <w:b/>
          <w:sz w:val="28"/>
          <w:lang w:val="uk-UA"/>
        </w:rPr>
        <w:t>ЖУРНАЛУ</w:t>
      </w:r>
    </w:p>
    <w:p w14:paraId="05588E52" w14:textId="6738FD97" w:rsidR="00504089" w:rsidRPr="002C4CBE" w:rsidRDefault="00677BEE" w:rsidP="00E7639A">
      <w:pPr>
        <w:spacing w:line="360" w:lineRule="auto"/>
        <w:ind w:firstLine="567"/>
        <w:jc w:val="both"/>
        <w:rPr>
          <w:sz w:val="28"/>
          <w:szCs w:val="28"/>
          <w:lang w:val="uk-UA"/>
        </w:rPr>
      </w:pPr>
      <w:r w:rsidRPr="002C4CBE">
        <w:rPr>
          <w:sz w:val="28"/>
          <w:szCs w:val="28"/>
          <w:lang w:val="uk-UA"/>
        </w:rPr>
        <w:t xml:space="preserve">4.1. </w:t>
      </w:r>
      <w:r w:rsidR="00967A90">
        <w:rPr>
          <w:sz w:val="28"/>
          <w:szCs w:val="28"/>
          <w:lang w:val="uk-UA"/>
        </w:rPr>
        <w:t>Кожн</w:t>
      </w:r>
      <w:r w:rsidR="00C6259B">
        <w:rPr>
          <w:sz w:val="28"/>
          <w:szCs w:val="28"/>
          <w:lang w:val="uk-UA"/>
        </w:rPr>
        <w:t>ий</w:t>
      </w:r>
      <w:r w:rsidR="00967A90">
        <w:rPr>
          <w:sz w:val="28"/>
          <w:szCs w:val="28"/>
          <w:lang w:val="uk-UA"/>
        </w:rPr>
        <w:t xml:space="preserve"> номер</w:t>
      </w:r>
      <w:r w:rsidR="00C6259B">
        <w:rPr>
          <w:sz w:val="28"/>
          <w:szCs w:val="28"/>
          <w:lang w:val="uk-UA"/>
        </w:rPr>
        <w:t xml:space="preserve"> (Кожне число)</w:t>
      </w:r>
      <w:r w:rsidR="00967A90">
        <w:rPr>
          <w:sz w:val="28"/>
          <w:szCs w:val="28"/>
          <w:lang w:val="uk-UA"/>
        </w:rPr>
        <w:t xml:space="preserve"> ж</w:t>
      </w:r>
      <w:r w:rsidR="00A96AB3">
        <w:rPr>
          <w:sz w:val="28"/>
          <w:szCs w:val="28"/>
          <w:lang w:val="uk-UA"/>
        </w:rPr>
        <w:t>урнал</w:t>
      </w:r>
      <w:r w:rsidR="00967A90">
        <w:rPr>
          <w:sz w:val="28"/>
          <w:szCs w:val="28"/>
          <w:lang w:val="uk-UA"/>
        </w:rPr>
        <w:t>у</w:t>
      </w:r>
      <w:r w:rsidR="000057F5" w:rsidRPr="002C4CBE">
        <w:rPr>
          <w:sz w:val="28"/>
          <w:szCs w:val="28"/>
          <w:lang w:val="uk-UA"/>
        </w:rPr>
        <w:t xml:space="preserve"> </w:t>
      </w:r>
      <w:r w:rsidR="00967A90">
        <w:rPr>
          <w:sz w:val="28"/>
          <w:szCs w:val="28"/>
          <w:lang w:val="uk-UA"/>
        </w:rPr>
        <w:t>“Слово Національної школи суддів України</w:t>
      </w:r>
      <w:r w:rsidR="00393182" w:rsidRPr="002C4CBE">
        <w:rPr>
          <w:sz w:val="28"/>
          <w:szCs w:val="28"/>
          <w:lang w:val="uk-UA"/>
        </w:rPr>
        <w:t xml:space="preserve">” </w:t>
      </w:r>
      <w:r w:rsidR="00504089" w:rsidRPr="002C4CBE">
        <w:rPr>
          <w:sz w:val="28"/>
          <w:szCs w:val="28"/>
          <w:lang w:val="uk-UA"/>
        </w:rPr>
        <w:t xml:space="preserve">має </w:t>
      </w:r>
      <w:r w:rsidR="000057F5" w:rsidRPr="002C4CBE">
        <w:rPr>
          <w:sz w:val="28"/>
          <w:szCs w:val="28"/>
          <w:lang w:val="uk-UA"/>
        </w:rPr>
        <w:t>складатис</w:t>
      </w:r>
      <w:r w:rsidR="00C6259B">
        <w:rPr>
          <w:sz w:val="28"/>
          <w:szCs w:val="28"/>
          <w:lang w:val="uk-UA"/>
        </w:rPr>
        <w:t>ь</w:t>
      </w:r>
      <w:r w:rsidR="000057F5" w:rsidRPr="002C4CBE">
        <w:rPr>
          <w:sz w:val="28"/>
          <w:szCs w:val="28"/>
          <w:lang w:val="uk-UA"/>
        </w:rPr>
        <w:t xml:space="preserve"> з</w:t>
      </w:r>
      <w:r w:rsidR="00967A90">
        <w:rPr>
          <w:sz w:val="28"/>
          <w:szCs w:val="28"/>
          <w:lang w:val="uk-UA"/>
        </w:rPr>
        <w:t xml:space="preserve"> окремих тематичних рубрик</w:t>
      </w:r>
      <w:r w:rsidR="00FA4F37">
        <w:rPr>
          <w:sz w:val="28"/>
          <w:szCs w:val="28"/>
          <w:lang w:val="uk-UA"/>
        </w:rPr>
        <w:t xml:space="preserve"> та</w:t>
      </w:r>
      <w:r w:rsidR="00967A90">
        <w:rPr>
          <w:sz w:val="28"/>
          <w:szCs w:val="28"/>
          <w:lang w:val="uk-UA"/>
        </w:rPr>
        <w:t xml:space="preserve"> </w:t>
      </w:r>
      <w:r w:rsidR="00AC7A47">
        <w:rPr>
          <w:sz w:val="28"/>
          <w:szCs w:val="28"/>
          <w:lang w:val="uk-UA"/>
        </w:rPr>
        <w:t xml:space="preserve">за </w:t>
      </w:r>
      <w:r w:rsidR="00A96AB3">
        <w:rPr>
          <w:sz w:val="28"/>
          <w:szCs w:val="28"/>
          <w:lang w:val="uk-UA"/>
        </w:rPr>
        <w:t>необхідності</w:t>
      </w:r>
      <w:r w:rsidR="005053F9" w:rsidRPr="002C4CBE">
        <w:rPr>
          <w:sz w:val="28"/>
          <w:szCs w:val="28"/>
          <w:lang w:val="uk-UA"/>
        </w:rPr>
        <w:t xml:space="preserve"> </w:t>
      </w:r>
      <w:r w:rsidR="00C6259B">
        <w:rPr>
          <w:sz w:val="28"/>
          <w:szCs w:val="28"/>
          <w:lang w:val="uk-UA"/>
        </w:rPr>
        <w:t xml:space="preserve">доповнюватись </w:t>
      </w:r>
      <w:r w:rsidR="00100BB4" w:rsidRPr="002C4CBE">
        <w:rPr>
          <w:sz w:val="28"/>
          <w:szCs w:val="28"/>
          <w:lang w:val="uk-UA"/>
        </w:rPr>
        <w:t xml:space="preserve">інформацією про </w:t>
      </w:r>
      <w:r w:rsidR="00504089" w:rsidRPr="002C4CBE">
        <w:rPr>
          <w:sz w:val="28"/>
          <w:szCs w:val="28"/>
          <w:lang w:val="uk-UA"/>
        </w:rPr>
        <w:t>поді</w:t>
      </w:r>
      <w:r w:rsidR="00100BB4" w:rsidRPr="002C4CBE">
        <w:rPr>
          <w:sz w:val="28"/>
          <w:szCs w:val="28"/>
          <w:lang w:val="uk-UA"/>
        </w:rPr>
        <w:t>ї</w:t>
      </w:r>
      <w:r w:rsidR="00504089" w:rsidRPr="002C4CBE">
        <w:rPr>
          <w:sz w:val="28"/>
          <w:szCs w:val="28"/>
          <w:lang w:val="uk-UA"/>
        </w:rPr>
        <w:t>, новин</w:t>
      </w:r>
      <w:r w:rsidR="009601B0" w:rsidRPr="002C4CBE">
        <w:rPr>
          <w:sz w:val="28"/>
          <w:szCs w:val="28"/>
          <w:lang w:val="uk-UA"/>
        </w:rPr>
        <w:t>ами</w:t>
      </w:r>
      <w:r w:rsidR="00504089" w:rsidRPr="002C4CBE">
        <w:rPr>
          <w:sz w:val="28"/>
          <w:szCs w:val="28"/>
          <w:lang w:val="uk-UA"/>
        </w:rPr>
        <w:t>, нормативни</w:t>
      </w:r>
      <w:r w:rsidR="009601B0" w:rsidRPr="002C4CBE">
        <w:rPr>
          <w:sz w:val="28"/>
          <w:szCs w:val="28"/>
          <w:lang w:val="uk-UA"/>
        </w:rPr>
        <w:t>ми</w:t>
      </w:r>
      <w:r w:rsidR="00504089" w:rsidRPr="002C4CBE">
        <w:rPr>
          <w:sz w:val="28"/>
          <w:szCs w:val="28"/>
          <w:lang w:val="uk-UA"/>
        </w:rPr>
        <w:t xml:space="preserve"> акт</w:t>
      </w:r>
      <w:r w:rsidR="009601B0" w:rsidRPr="002C4CBE">
        <w:rPr>
          <w:sz w:val="28"/>
          <w:szCs w:val="28"/>
          <w:lang w:val="uk-UA"/>
        </w:rPr>
        <w:t>ами</w:t>
      </w:r>
      <w:r w:rsidR="00A96AB3">
        <w:rPr>
          <w:sz w:val="28"/>
          <w:szCs w:val="28"/>
          <w:lang w:val="uk-UA"/>
        </w:rPr>
        <w:t xml:space="preserve"> та</w:t>
      </w:r>
      <w:r w:rsidR="00100BB4" w:rsidRPr="002C4CBE">
        <w:rPr>
          <w:sz w:val="28"/>
          <w:szCs w:val="28"/>
          <w:lang w:val="uk-UA"/>
        </w:rPr>
        <w:t xml:space="preserve"> ін.</w:t>
      </w:r>
    </w:p>
    <w:p w14:paraId="315898F6" w14:textId="61F871FD" w:rsidR="00504089" w:rsidRDefault="00662268" w:rsidP="00E7639A">
      <w:pPr>
        <w:spacing w:line="360" w:lineRule="auto"/>
        <w:ind w:firstLine="567"/>
        <w:jc w:val="both"/>
        <w:rPr>
          <w:sz w:val="28"/>
          <w:szCs w:val="28"/>
          <w:lang w:val="uk-UA"/>
        </w:rPr>
      </w:pPr>
      <w:r>
        <w:rPr>
          <w:sz w:val="28"/>
          <w:szCs w:val="28"/>
          <w:lang w:val="uk-UA"/>
        </w:rPr>
        <w:t xml:space="preserve">Передбачено спеціальний </w:t>
      </w:r>
      <w:r w:rsidR="00742DBF">
        <w:rPr>
          <w:sz w:val="28"/>
          <w:szCs w:val="28"/>
          <w:lang w:val="uk-UA"/>
        </w:rPr>
        <w:t>випуск</w:t>
      </w:r>
      <w:r>
        <w:rPr>
          <w:sz w:val="28"/>
          <w:szCs w:val="28"/>
          <w:lang w:val="uk-UA"/>
        </w:rPr>
        <w:t xml:space="preserve"> журналу</w:t>
      </w:r>
      <w:r w:rsidR="005053F9" w:rsidRPr="002C4CBE">
        <w:rPr>
          <w:sz w:val="28"/>
          <w:szCs w:val="28"/>
          <w:lang w:val="uk-UA"/>
        </w:rPr>
        <w:t xml:space="preserve">, </w:t>
      </w:r>
      <w:r w:rsidR="009601B0" w:rsidRPr="002C4CBE">
        <w:rPr>
          <w:sz w:val="28"/>
          <w:szCs w:val="28"/>
          <w:lang w:val="uk-UA"/>
        </w:rPr>
        <w:t>в</w:t>
      </w:r>
      <w:r w:rsidR="005053F9" w:rsidRPr="002C4CBE">
        <w:rPr>
          <w:sz w:val="28"/>
          <w:szCs w:val="28"/>
          <w:lang w:val="uk-UA"/>
        </w:rPr>
        <w:t xml:space="preserve"> якому можуть </w:t>
      </w:r>
      <w:r w:rsidR="00504089" w:rsidRPr="002C4CBE">
        <w:rPr>
          <w:sz w:val="28"/>
          <w:szCs w:val="28"/>
          <w:lang w:val="uk-UA"/>
        </w:rPr>
        <w:t>друку</w:t>
      </w:r>
      <w:r w:rsidR="00157441">
        <w:rPr>
          <w:sz w:val="28"/>
          <w:szCs w:val="28"/>
          <w:lang w:val="uk-UA"/>
        </w:rPr>
        <w:t xml:space="preserve">ватися </w:t>
      </w:r>
      <w:r w:rsidR="00504089" w:rsidRPr="002C4CBE">
        <w:rPr>
          <w:sz w:val="28"/>
          <w:szCs w:val="28"/>
          <w:lang w:val="uk-UA"/>
        </w:rPr>
        <w:t xml:space="preserve">узагальнюючі </w:t>
      </w:r>
      <w:r w:rsidR="005053F9" w:rsidRPr="002C4CBE">
        <w:rPr>
          <w:sz w:val="28"/>
          <w:szCs w:val="28"/>
          <w:lang w:val="uk-UA"/>
        </w:rPr>
        <w:t>або навчальні матеріали</w:t>
      </w:r>
      <w:r w:rsidR="00504089" w:rsidRPr="002C4CBE">
        <w:rPr>
          <w:sz w:val="28"/>
          <w:szCs w:val="28"/>
          <w:lang w:val="uk-UA"/>
        </w:rPr>
        <w:t>, нормативн</w:t>
      </w:r>
      <w:r w:rsidR="00100BB4" w:rsidRPr="002C4CBE">
        <w:rPr>
          <w:sz w:val="28"/>
          <w:szCs w:val="28"/>
          <w:lang w:val="uk-UA"/>
        </w:rPr>
        <w:t>і акти</w:t>
      </w:r>
      <w:r w:rsidR="00504089" w:rsidRPr="002C4CBE">
        <w:rPr>
          <w:sz w:val="28"/>
          <w:szCs w:val="28"/>
          <w:lang w:val="uk-UA"/>
        </w:rPr>
        <w:t>, довідкові матеріали</w:t>
      </w:r>
      <w:r w:rsidR="00157441">
        <w:rPr>
          <w:sz w:val="28"/>
          <w:szCs w:val="28"/>
          <w:lang w:val="uk-UA"/>
        </w:rPr>
        <w:t>, матеріали конференцій</w:t>
      </w:r>
      <w:r w:rsidR="00504089" w:rsidRPr="002C4CBE">
        <w:rPr>
          <w:sz w:val="28"/>
          <w:szCs w:val="28"/>
          <w:lang w:val="uk-UA"/>
        </w:rPr>
        <w:t xml:space="preserve"> тощо.</w:t>
      </w:r>
    </w:p>
    <w:p w14:paraId="69BCD0F4" w14:textId="30E3EF8E" w:rsidR="00504089" w:rsidRPr="002C4CBE" w:rsidRDefault="00CF6E62" w:rsidP="00E7639A">
      <w:pPr>
        <w:spacing w:before="240" w:after="240" w:line="360" w:lineRule="auto"/>
        <w:jc w:val="center"/>
        <w:rPr>
          <w:b/>
          <w:sz w:val="28"/>
          <w:lang w:val="uk-UA"/>
        </w:rPr>
      </w:pPr>
      <w:r w:rsidRPr="002C4CBE">
        <w:rPr>
          <w:sz w:val="28"/>
          <w:lang w:val="uk-UA"/>
        </w:rPr>
        <w:t xml:space="preserve">   </w:t>
      </w:r>
      <w:r w:rsidR="00100BB4" w:rsidRPr="002C4CBE">
        <w:rPr>
          <w:b/>
          <w:sz w:val="28"/>
          <w:lang w:val="uk-UA"/>
        </w:rPr>
        <w:t>5</w:t>
      </w:r>
      <w:r w:rsidR="006F42B6" w:rsidRPr="002C4CBE">
        <w:rPr>
          <w:b/>
          <w:sz w:val="28"/>
          <w:lang w:val="uk-UA"/>
        </w:rPr>
        <w:t xml:space="preserve">. </w:t>
      </w:r>
      <w:r w:rsidR="00504089" w:rsidRPr="002C4CBE">
        <w:rPr>
          <w:b/>
          <w:sz w:val="28"/>
          <w:lang w:val="uk-UA"/>
        </w:rPr>
        <w:t xml:space="preserve">ТЕХНІЧНІ ВИМОГИ ДО ВИПУСКУ  </w:t>
      </w:r>
      <w:r w:rsidR="006F42B6" w:rsidRPr="002C4CBE">
        <w:rPr>
          <w:b/>
          <w:sz w:val="28"/>
          <w:lang w:val="uk-UA"/>
        </w:rPr>
        <w:t>ЖУРНАЛУ</w:t>
      </w:r>
      <w:r w:rsidR="00393182" w:rsidRPr="002C4CBE">
        <w:rPr>
          <w:b/>
          <w:sz w:val="28"/>
          <w:lang w:val="uk-UA"/>
        </w:rPr>
        <w:t xml:space="preserve"> “СЛОВО Н</w:t>
      </w:r>
      <w:r w:rsidR="00662268">
        <w:rPr>
          <w:b/>
          <w:sz w:val="28"/>
          <w:lang w:val="uk-UA"/>
        </w:rPr>
        <w:t xml:space="preserve">аціональної школи суддів </w:t>
      </w:r>
      <w:r w:rsidR="00662268" w:rsidRPr="002C4CBE">
        <w:rPr>
          <w:b/>
          <w:sz w:val="28"/>
          <w:lang w:val="uk-UA"/>
        </w:rPr>
        <w:t>У</w:t>
      </w:r>
      <w:r w:rsidR="00662268">
        <w:rPr>
          <w:b/>
          <w:sz w:val="28"/>
          <w:lang w:val="uk-UA"/>
        </w:rPr>
        <w:t>країни</w:t>
      </w:r>
      <w:r w:rsidR="00393182" w:rsidRPr="002C4CBE">
        <w:rPr>
          <w:b/>
          <w:sz w:val="28"/>
          <w:lang w:val="uk-UA"/>
        </w:rPr>
        <w:t>”</w:t>
      </w:r>
    </w:p>
    <w:p w14:paraId="0BA90B58" w14:textId="3369E464" w:rsidR="00504089" w:rsidRPr="002C4CBE" w:rsidRDefault="00100BB4" w:rsidP="00E7639A">
      <w:pPr>
        <w:spacing w:line="360" w:lineRule="auto"/>
        <w:ind w:firstLine="567"/>
        <w:jc w:val="both"/>
        <w:rPr>
          <w:sz w:val="28"/>
          <w:szCs w:val="28"/>
          <w:lang w:val="uk-UA"/>
        </w:rPr>
      </w:pPr>
      <w:r w:rsidRPr="002C4CBE">
        <w:rPr>
          <w:sz w:val="28"/>
          <w:szCs w:val="28"/>
          <w:lang w:val="uk-UA"/>
        </w:rPr>
        <w:t>5</w:t>
      </w:r>
      <w:r w:rsidR="00CF6E62" w:rsidRPr="002C4CBE">
        <w:rPr>
          <w:sz w:val="28"/>
          <w:szCs w:val="28"/>
          <w:lang w:val="uk-UA"/>
        </w:rPr>
        <w:t>.1.</w:t>
      </w:r>
      <w:r w:rsidR="00A25756" w:rsidRPr="002C4CBE">
        <w:rPr>
          <w:sz w:val="28"/>
          <w:szCs w:val="28"/>
          <w:lang w:val="uk-UA"/>
        </w:rPr>
        <w:t xml:space="preserve"> </w:t>
      </w:r>
      <w:r w:rsidR="00504089" w:rsidRPr="002C4CBE">
        <w:rPr>
          <w:sz w:val="28"/>
          <w:szCs w:val="28"/>
          <w:lang w:val="uk-UA"/>
        </w:rPr>
        <w:t>Періодичність</w:t>
      </w:r>
      <w:r w:rsidR="00A96AB3">
        <w:rPr>
          <w:sz w:val="28"/>
          <w:szCs w:val="28"/>
          <w:lang w:val="uk-UA"/>
        </w:rPr>
        <w:t xml:space="preserve"> виходу</w:t>
      </w:r>
      <w:r w:rsidR="00504089" w:rsidRPr="002C4CBE">
        <w:rPr>
          <w:sz w:val="28"/>
          <w:szCs w:val="28"/>
          <w:lang w:val="uk-UA"/>
        </w:rPr>
        <w:t xml:space="preserve"> </w:t>
      </w:r>
      <w:r w:rsidR="00A25756" w:rsidRPr="002C4CBE">
        <w:rPr>
          <w:sz w:val="28"/>
          <w:szCs w:val="28"/>
          <w:lang w:val="uk-UA"/>
        </w:rPr>
        <w:t xml:space="preserve">– 1 раз </w:t>
      </w:r>
      <w:r w:rsidR="004B3917">
        <w:rPr>
          <w:sz w:val="28"/>
          <w:szCs w:val="28"/>
          <w:lang w:val="uk-UA"/>
        </w:rPr>
        <w:t>у</w:t>
      </w:r>
      <w:r w:rsidR="004B3917" w:rsidRPr="002C4CBE">
        <w:rPr>
          <w:sz w:val="28"/>
          <w:szCs w:val="28"/>
          <w:lang w:val="uk-UA"/>
        </w:rPr>
        <w:t xml:space="preserve"> </w:t>
      </w:r>
      <w:r w:rsidR="00A25756" w:rsidRPr="002C4CBE">
        <w:rPr>
          <w:sz w:val="28"/>
          <w:szCs w:val="28"/>
          <w:lang w:val="uk-UA"/>
        </w:rPr>
        <w:t>квартал</w:t>
      </w:r>
      <w:r w:rsidR="00284600">
        <w:rPr>
          <w:sz w:val="28"/>
          <w:szCs w:val="28"/>
          <w:lang w:val="uk-UA"/>
        </w:rPr>
        <w:t>.</w:t>
      </w:r>
    </w:p>
    <w:p w14:paraId="6F24D541" w14:textId="77777777" w:rsidR="00504089" w:rsidRPr="002C4CBE" w:rsidRDefault="00100BB4" w:rsidP="00E7639A">
      <w:pPr>
        <w:spacing w:line="360" w:lineRule="auto"/>
        <w:ind w:firstLine="567"/>
        <w:jc w:val="both"/>
        <w:rPr>
          <w:sz w:val="28"/>
          <w:szCs w:val="28"/>
          <w:lang w:val="uk-UA"/>
        </w:rPr>
      </w:pPr>
      <w:r w:rsidRPr="002C4CBE">
        <w:rPr>
          <w:sz w:val="28"/>
          <w:szCs w:val="28"/>
          <w:lang w:val="uk-UA"/>
        </w:rPr>
        <w:t>5</w:t>
      </w:r>
      <w:r w:rsidR="00CF6E62" w:rsidRPr="002C4CBE">
        <w:rPr>
          <w:sz w:val="28"/>
          <w:szCs w:val="28"/>
          <w:lang w:val="uk-UA"/>
        </w:rPr>
        <w:t xml:space="preserve">.2. </w:t>
      </w:r>
      <w:r w:rsidR="00504089" w:rsidRPr="002C4CBE">
        <w:rPr>
          <w:sz w:val="28"/>
          <w:szCs w:val="28"/>
          <w:lang w:val="uk-UA"/>
        </w:rPr>
        <w:t>Формат – 70х100/16.</w:t>
      </w:r>
    </w:p>
    <w:p w14:paraId="731617D8" w14:textId="006BA6F3" w:rsidR="00504089" w:rsidRDefault="00100BB4" w:rsidP="00E7639A">
      <w:pPr>
        <w:spacing w:line="360" w:lineRule="auto"/>
        <w:ind w:firstLine="567"/>
        <w:jc w:val="both"/>
        <w:rPr>
          <w:sz w:val="28"/>
          <w:szCs w:val="28"/>
          <w:lang w:val="uk-UA"/>
        </w:rPr>
      </w:pPr>
      <w:r w:rsidRPr="002C4CBE">
        <w:rPr>
          <w:sz w:val="28"/>
          <w:szCs w:val="28"/>
          <w:lang w:val="uk-UA"/>
        </w:rPr>
        <w:t>5</w:t>
      </w:r>
      <w:r w:rsidR="00CF6E62" w:rsidRPr="002C4CBE">
        <w:rPr>
          <w:sz w:val="28"/>
          <w:szCs w:val="28"/>
          <w:lang w:val="uk-UA"/>
        </w:rPr>
        <w:t xml:space="preserve">.3. </w:t>
      </w:r>
      <w:r w:rsidR="00504089" w:rsidRPr="002C4CBE">
        <w:rPr>
          <w:sz w:val="28"/>
          <w:szCs w:val="28"/>
          <w:lang w:val="uk-UA"/>
        </w:rPr>
        <w:t xml:space="preserve">Кількість </w:t>
      </w:r>
      <w:r w:rsidR="008C126B" w:rsidRPr="002C4CBE">
        <w:rPr>
          <w:sz w:val="28"/>
          <w:szCs w:val="28"/>
          <w:lang w:val="uk-UA"/>
        </w:rPr>
        <w:t xml:space="preserve">сторінок </w:t>
      </w:r>
      <w:r w:rsidR="00B610A6" w:rsidRPr="002C4CBE">
        <w:rPr>
          <w:sz w:val="28"/>
          <w:szCs w:val="28"/>
          <w:lang w:val="uk-UA"/>
        </w:rPr>
        <w:t>–</w:t>
      </w:r>
      <w:r w:rsidR="00504089" w:rsidRPr="002C4CBE">
        <w:rPr>
          <w:sz w:val="28"/>
          <w:szCs w:val="28"/>
          <w:lang w:val="uk-UA"/>
        </w:rPr>
        <w:t xml:space="preserve"> </w:t>
      </w:r>
      <w:r w:rsidR="00B610A6" w:rsidRPr="002C4CBE">
        <w:rPr>
          <w:sz w:val="28"/>
          <w:szCs w:val="28"/>
          <w:lang w:val="uk-UA"/>
        </w:rPr>
        <w:t xml:space="preserve">до </w:t>
      </w:r>
      <w:r w:rsidR="00A26ABD" w:rsidRPr="002C4CBE">
        <w:rPr>
          <w:sz w:val="28"/>
          <w:szCs w:val="28"/>
          <w:lang w:val="uk-UA"/>
        </w:rPr>
        <w:t xml:space="preserve">192 </w:t>
      </w:r>
      <w:r w:rsidR="00504089" w:rsidRPr="002C4CBE">
        <w:rPr>
          <w:sz w:val="28"/>
          <w:szCs w:val="28"/>
          <w:lang w:val="uk-UA"/>
        </w:rPr>
        <w:t>(</w:t>
      </w:r>
      <w:r w:rsidR="004B3917">
        <w:rPr>
          <w:sz w:val="28"/>
          <w:szCs w:val="28"/>
          <w:lang w:val="uk-UA"/>
        </w:rPr>
        <w:t>у</w:t>
      </w:r>
      <w:r w:rsidR="004B3917" w:rsidRPr="002C4CBE">
        <w:rPr>
          <w:sz w:val="28"/>
          <w:szCs w:val="28"/>
          <w:lang w:val="uk-UA"/>
        </w:rPr>
        <w:t xml:space="preserve"> </w:t>
      </w:r>
      <w:r w:rsidR="00504089" w:rsidRPr="002C4CBE">
        <w:rPr>
          <w:sz w:val="28"/>
          <w:szCs w:val="28"/>
          <w:lang w:val="uk-UA"/>
        </w:rPr>
        <w:t>залежності в</w:t>
      </w:r>
      <w:r w:rsidR="00B610A6" w:rsidRPr="002C4CBE">
        <w:rPr>
          <w:sz w:val="28"/>
          <w:szCs w:val="28"/>
          <w:lang w:val="uk-UA"/>
        </w:rPr>
        <w:t>ід обсягу та змісту інформації).</w:t>
      </w:r>
    </w:p>
    <w:p w14:paraId="0A5353F6" w14:textId="77777777" w:rsidR="00504089" w:rsidRPr="002C4CBE" w:rsidRDefault="00100BB4" w:rsidP="00E7639A">
      <w:pPr>
        <w:spacing w:before="240" w:after="240" w:line="360" w:lineRule="auto"/>
        <w:jc w:val="center"/>
        <w:rPr>
          <w:b/>
          <w:sz w:val="28"/>
          <w:lang w:val="uk-UA"/>
        </w:rPr>
      </w:pPr>
      <w:r w:rsidRPr="002C4CBE">
        <w:rPr>
          <w:b/>
          <w:sz w:val="28"/>
          <w:lang w:val="uk-UA"/>
        </w:rPr>
        <w:t>6</w:t>
      </w:r>
      <w:r w:rsidR="006F42B6" w:rsidRPr="002C4CBE">
        <w:rPr>
          <w:b/>
          <w:sz w:val="28"/>
          <w:lang w:val="uk-UA"/>
        </w:rPr>
        <w:t xml:space="preserve">. </w:t>
      </w:r>
      <w:r w:rsidR="007812CE" w:rsidRPr="002C4CBE">
        <w:rPr>
          <w:b/>
          <w:sz w:val="28"/>
          <w:lang w:val="uk-UA"/>
        </w:rPr>
        <w:t>І</w:t>
      </w:r>
      <w:r w:rsidR="00C36511" w:rsidRPr="002C4CBE">
        <w:rPr>
          <w:b/>
          <w:sz w:val="28"/>
          <w:lang w:val="uk-UA"/>
        </w:rPr>
        <w:t>НФОРМАЦІЙНЕ</w:t>
      </w:r>
      <w:r w:rsidR="007812CE" w:rsidRPr="002C4CBE">
        <w:rPr>
          <w:b/>
          <w:sz w:val="28"/>
          <w:lang w:val="uk-UA"/>
        </w:rPr>
        <w:t xml:space="preserve">, </w:t>
      </w:r>
      <w:r w:rsidR="00C36511" w:rsidRPr="002C4CBE">
        <w:rPr>
          <w:b/>
          <w:sz w:val="28"/>
          <w:lang w:val="uk-UA"/>
        </w:rPr>
        <w:t>РЕДАКЦІЙНЕ</w:t>
      </w:r>
      <w:r w:rsidR="007812CE" w:rsidRPr="002C4CBE">
        <w:rPr>
          <w:b/>
          <w:sz w:val="28"/>
          <w:lang w:val="uk-UA"/>
        </w:rPr>
        <w:t xml:space="preserve">, </w:t>
      </w:r>
      <w:r w:rsidR="00C36511" w:rsidRPr="002C4CBE">
        <w:rPr>
          <w:b/>
          <w:sz w:val="28"/>
          <w:lang w:val="uk-UA"/>
        </w:rPr>
        <w:t>НАУКОВЕ ЗАБЕЗПЕЧЕННЯ</w:t>
      </w:r>
    </w:p>
    <w:p w14:paraId="39C8AE7A" w14:textId="3CF06ADB" w:rsidR="00444505" w:rsidRPr="002C4CBE" w:rsidRDefault="00100BB4" w:rsidP="00E7639A">
      <w:pPr>
        <w:spacing w:line="360" w:lineRule="auto"/>
        <w:ind w:firstLine="567"/>
        <w:jc w:val="both"/>
        <w:rPr>
          <w:sz w:val="28"/>
          <w:szCs w:val="28"/>
          <w:lang w:val="uk-UA"/>
        </w:rPr>
      </w:pPr>
      <w:r w:rsidRPr="002C4CBE">
        <w:rPr>
          <w:sz w:val="28"/>
          <w:szCs w:val="28"/>
          <w:lang w:val="uk-UA"/>
        </w:rPr>
        <w:t>6</w:t>
      </w:r>
      <w:r w:rsidR="00CF6E62" w:rsidRPr="002C4CBE">
        <w:rPr>
          <w:sz w:val="28"/>
          <w:szCs w:val="28"/>
          <w:lang w:val="uk-UA"/>
        </w:rPr>
        <w:t xml:space="preserve">.1. </w:t>
      </w:r>
      <w:r w:rsidR="00444505" w:rsidRPr="002C4CBE">
        <w:rPr>
          <w:sz w:val="28"/>
          <w:szCs w:val="28"/>
          <w:lang w:val="uk-UA"/>
        </w:rPr>
        <w:t>Інформаційне н</w:t>
      </w:r>
      <w:r w:rsidR="005E1792" w:rsidRPr="002C4CBE">
        <w:rPr>
          <w:sz w:val="28"/>
          <w:szCs w:val="28"/>
          <w:lang w:val="uk-UA"/>
        </w:rPr>
        <w:t xml:space="preserve">аповнення </w:t>
      </w:r>
      <w:r w:rsidRPr="002C4CBE">
        <w:rPr>
          <w:sz w:val="28"/>
          <w:szCs w:val="28"/>
          <w:lang w:val="uk-UA"/>
        </w:rPr>
        <w:t xml:space="preserve">журналу “Слово </w:t>
      </w:r>
      <w:r w:rsidR="004B3917">
        <w:rPr>
          <w:sz w:val="28"/>
          <w:szCs w:val="28"/>
          <w:lang w:val="uk-UA"/>
        </w:rPr>
        <w:t>Національної школи суддів України</w:t>
      </w:r>
      <w:r w:rsidRPr="002C4CBE">
        <w:rPr>
          <w:sz w:val="28"/>
          <w:szCs w:val="28"/>
          <w:lang w:val="uk-UA"/>
        </w:rPr>
        <w:t xml:space="preserve">” </w:t>
      </w:r>
      <w:r w:rsidR="005E1792" w:rsidRPr="002C4CBE">
        <w:rPr>
          <w:sz w:val="28"/>
          <w:szCs w:val="28"/>
          <w:lang w:val="uk-UA"/>
        </w:rPr>
        <w:t xml:space="preserve">здійснюється </w:t>
      </w:r>
      <w:r w:rsidRPr="002C4CBE">
        <w:rPr>
          <w:sz w:val="28"/>
          <w:szCs w:val="28"/>
          <w:lang w:val="uk-UA"/>
        </w:rPr>
        <w:t xml:space="preserve">особою, </w:t>
      </w:r>
      <w:r w:rsidR="005E1792" w:rsidRPr="002C4CBE">
        <w:rPr>
          <w:sz w:val="28"/>
          <w:szCs w:val="28"/>
          <w:lang w:val="uk-UA"/>
        </w:rPr>
        <w:t xml:space="preserve">відповідальною за випуск, яка </w:t>
      </w:r>
      <w:r w:rsidR="003D5776">
        <w:rPr>
          <w:sz w:val="28"/>
          <w:szCs w:val="28"/>
          <w:lang w:val="uk-UA"/>
        </w:rPr>
        <w:t>ви</w:t>
      </w:r>
      <w:r w:rsidR="005E1792" w:rsidRPr="002C4CBE">
        <w:rPr>
          <w:sz w:val="28"/>
          <w:szCs w:val="28"/>
          <w:lang w:val="uk-UA"/>
        </w:rPr>
        <w:t>значається ректор</w:t>
      </w:r>
      <w:r w:rsidR="003D5776">
        <w:rPr>
          <w:sz w:val="28"/>
          <w:szCs w:val="28"/>
          <w:lang w:val="uk-UA"/>
        </w:rPr>
        <w:t>ом</w:t>
      </w:r>
      <w:r w:rsidR="00A96AB3">
        <w:rPr>
          <w:sz w:val="28"/>
          <w:szCs w:val="28"/>
          <w:lang w:val="uk-UA"/>
        </w:rPr>
        <w:t xml:space="preserve"> Н</w:t>
      </w:r>
      <w:r w:rsidR="003D5776">
        <w:rPr>
          <w:sz w:val="28"/>
          <w:szCs w:val="28"/>
          <w:lang w:val="uk-UA"/>
        </w:rPr>
        <w:t>аціональної школи суддів України</w:t>
      </w:r>
      <w:r w:rsidR="00444505" w:rsidRPr="002C4CBE">
        <w:rPr>
          <w:sz w:val="28"/>
          <w:szCs w:val="28"/>
          <w:lang w:val="uk-UA"/>
        </w:rPr>
        <w:t xml:space="preserve">. </w:t>
      </w:r>
    </w:p>
    <w:p w14:paraId="62DA5B4E" w14:textId="2527DEDA" w:rsidR="00444505" w:rsidRPr="002C4CBE" w:rsidRDefault="00100BB4" w:rsidP="00E7639A">
      <w:pPr>
        <w:spacing w:line="360" w:lineRule="auto"/>
        <w:ind w:firstLine="567"/>
        <w:jc w:val="both"/>
        <w:rPr>
          <w:sz w:val="28"/>
          <w:szCs w:val="28"/>
          <w:lang w:val="uk-UA"/>
        </w:rPr>
      </w:pPr>
      <w:r w:rsidRPr="002C4CBE">
        <w:rPr>
          <w:sz w:val="28"/>
          <w:szCs w:val="28"/>
          <w:lang w:val="uk-UA"/>
        </w:rPr>
        <w:t>6</w:t>
      </w:r>
      <w:r w:rsidR="000651BE" w:rsidRPr="002C4CBE">
        <w:rPr>
          <w:sz w:val="28"/>
          <w:szCs w:val="28"/>
          <w:lang w:val="uk-UA"/>
        </w:rPr>
        <w:t xml:space="preserve">.2. </w:t>
      </w:r>
      <w:r w:rsidR="00B86E06">
        <w:rPr>
          <w:sz w:val="28"/>
          <w:szCs w:val="28"/>
          <w:lang w:val="uk-UA"/>
        </w:rPr>
        <w:t xml:space="preserve">Закрите </w:t>
      </w:r>
      <w:r w:rsidR="00444505" w:rsidRPr="002C4CBE">
        <w:rPr>
          <w:sz w:val="28"/>
          <w:szCs w:val="28"/>
          <w:lang w:val="uk-UA"/>
        </w:rPr>
        <w:t>рецензування</w:t>
      </w:r>
      <w:r w:rsidR="000651BE" w:rsidRPr="002C4CBE">
        <w:rPr>
          <w:sz w:val="28"/>
          <w:szCs w:val="28"/>
          <w:lang w:val="uk-UA"/>
        </w:rPr>
        <w:t xml:space="preserve"> наукових статей та інформаційних матеріалів, що</w:t>
      </w:r>
      <w:r w:rsidR="00444505" w:rsidRPr="002C4CBE">
        <w:rPr>
          <w:sz w:val="28"/>
          <w:szCs w:val="28"/>
          <w:lang w:val="uk-UA"/>
        </w:rPr>
        <w:t xml:space="preserve"> </w:t>
      </w:r>
      <w:r w:rsidR="000651BE" w:rsidRPr="002C4CBE">
        <w:rPr>
          <w:sz w:val="28"/>
          <w:szCs w:val="28"/>
          <w:lang w:val="uk-UA"/>
        </w:rPr>
        <w:t xml:space="preserve">готуються до опублікування в журналі </w:t>
      </w:r>
      <w:r w:rsidR="00393182" w:rsidRPr="002C4CBE">
        <w:rPr>
          <w:sz w:val="28"/>
          <w:szCs w:val="28"/>
          <w:lang w:val="uk-UA"/>
        </w:rPr>
        <w:t>“</w:t>
      </w:r>
      <w:r w:rsidR="000651BE" w:rsidRPr="002C4CBE">
        <w:rPr>
          <w:sz w:val="28"/>
          <w:szCs w:val="28"/>
          <w:lang w:val="uk-UA"/>
        </w:rPr>
        <w:t xml:space="preserve">Слово </w:t>
      </w:r>
      <w:r w:rsidR="004B3917">
        <w:rPr>
          <w:sz w:val="28"/>
          <w:szCs w:val="28"/>
          <w:lang w:val="uk-UA"/>
        </w:rPr>
        <w:t>Національної школи суддів України</w:t>
      </w:r>
      <w:r w:rsidR="00393182" w:rsidRPr="002C4CBE">
        <w:rPr>
          <w:sz w:val="28"/>
          <w:szCs w:val="28"/>
          <w:lang w:val="uk-UA"/>
        </w:rPr>
        <w:t>”</w:t>
      </w:r>
      <w:r w:rsidR="000651BE" w:rsidRPr="002C4CBE">
        <w:rPr>
          <w:sz w:val="28"/>
          <w:szCs w:val="28"/>
          <w:lang w:val="uk-UA"/>
        </w:rPr>
        <w:t xml:space="preserve">, </w:t>
      </w:r>
      <w:r w:rsidR="00C202AE">
        <w:rPr>
          <w:sz w:val="28"/>
          <w:szCs w:val="28"/>
          <w:lang w:val="uk-UA"/>
        </w:rPr>
        <w:t>здійснюється редакційною колегією</w:t>
      </w:r>
      <w:r w:rsidR="00444505" w:rsidRPr="002C4CBE">
        <w:rPr>
          <w:sz w:val="28"/>
          <w:szCs w:val="28"/>
          <w:lang w:val="uk-UA"/>
        </w:rPr>
        <w:t xml:space="preserve">, </w:t>
      </w:r>
      <w:r w:rsidR="00C202AE" w:rsidRPr="00157441">
        <w:rPr>
          <w:sz w:val="28"/>
          <w:szCs w:val="28"/>
          <w:lang w:val="uk-UA"/>
        </w:rPr>
        <w:t>склад якої</w:t>
      </w:r>
      <w:r w:rsidR="00444505" w:rsidRPr="00157441">
        <w:rPr>
          <w:sz w:val="28"/>
          <w:szCs w:val="28"/>
          <w:lang w:val="uk-UA"/>
        </w:rPr>
        <w:t xml:space="preserve"> </w:t>
      </w:r>
      <w:r w:rsidR="00157441" w:rsidRPr="00157441">
        <w:rPr>
          <w:sz w:val="28"/>
          <w:szCs w:val="28"/>
          <w:lang w:val="uk-UA"/>
        </w:rPr>
        <w:t xml:space="preserve">схвалюється </w:t>
      </w:r>
      <w:r w:rsidR="007678CD" w:rsidRPr="00157441">
        <w:rPr>
          <w:sz w:val="28"/>
          <w:szCs w:val="28"/>
          <w:lang w:val="uk-UA"/>
        </w:rPr>
        <w:t>Науково-методичною радою</w:t>
      </w:r>
      <w:r w:rsidR="00157441" w:rsidRPr="00157441">
        <w:rPr>
          <w:sz w:val="28"/>
          <w:szCs w:val="28"/>
          <w:lang w:val="uk-UA"/>
        </w:rPr>
        <w:t xml:space="preserve"> НШСУ.</w:t>
      </w:r>
    </w:p>
    <w:p w14:paraId="6DEDA922" w14:textId="75DFB419" w:rsidR="00100BB4" w:rsidRPr="002C4CBE" w:rsidRDefault="00100BB4" w:rsidP="00E7639A">
      <w:pPr>
        <w:spacing w:line="360" w:lineRule="auto"/>
        <w:ind w:firstLine="567"/>
        <w:jc w:val="both"/>
        <w:rPr>
          <w:sz w:val="28"/>
          <w:szCs w:val="28"/>
          <w:lang w:val="uk-UA"/>
        </w:rPr>
      </w:pPr>
      <w:r w:rsidRPr="002C4CBE">
        <w:rPr>
          <w:sz w:val="28"/>
          <w:szCs w:val="28"/>
          <w:lang w:val="uk-UA"/>
        </w:rPr>
        <w:t>6</w:t>
      </w:r>
      <w:r w:rsidR="000651BE" w:rsidRPr="002C4CBE">
        <w:rPr>
          <w:sz w:val="28"/>
          <w:szCs w:val="28"/>
          <w:lang w:val="uk-UA"/>
        </w:rPr>
        <w:t>.3</w:t>
      </w:r>
      <w:r w:rsidR="00444505" w:rsidRPr="002C4CBE">
        <w:rPr>
          <w:sz w:val="28"/>
          <w:szCs w:val="28"/>
          <w:lang w:val="uk-UA"/>
        </w:rPr>
        <w:t xml:space="preserve">. </w:t>
      </w:r>
      <w:r w:rsidRPr="002C4CBE">
        <w:rPr>
          <w:sz w:val="28"/>
          <w:szCs w:val="28"/>
          <w:lang w:val="uk-UA"/>
        </w:rPr>
        <w:t xml:space="preserve">Склад редакційної колегії </w:t>
      </w:r>
      <w:r w:rsidR="00ED2D37">
        <w:rPr>
          <w:sz w:val="28"/>
          <w:szCs w:val="28"/>
          <w:lang w:val="uk-UA"/>
        </w:rPr>
        <w:t xml:space="preserve">журналу “Слово </w:t>
      </w:r>
      <w:r w:rsidR="00A0683D">
        <w:rPr>
          <w:sz w:val="28"/>
          <w:szCs w:val="28"/>
          <w:lang w:val="uk-UA"/>
        </w:rPr>
        <w:t xml:space="preserve"> </w:t>
      </w:r>
      <w:r w:rsidR="004B3917">
        <w:rPr>
          <w:sz w:val="28"/>
          <w:szCs w:val="28"/>
          <w:lang w:val="uk-UA"/>
        </w:rPr>
        <w:t>Національної школи суддів України</w:t>
      </w:r>
      <w:r w:rsidR="00ED2D37">
        <w:rPr>
          <w:sz w:val="28"/>
          <w:szCs w:val="28"/>
          <w:lang w:val="uk-UA"/>
        </w:rPr>
        <w:t>”</w:t>
      </w:r>
      <w:r w:rsidRPr="002C4CBE">
        <w:rPr>
          <w:sz w:val="28"/>
          <w:szCs w:val="28"/>
          <w:lang w:val="uk-UA"/>
        </w:rPr>
        <w:t xml:space="preserve"> має відповідати вимогам, визначеним у </w:t>
      </w:r>
      <w:r w:rsidR="00C202AE">
        <w:rPr>
          <w:sz w:val="28"/>
          <w:szCs w:val="28"/>
          <w:lang w:val="uk-UA"/>
        </w:rPr>
        <w:t>н</w:t>
      </w:r>
      <w:r w:rsidRPr="002C4CBE">
        <w:rPr>
          <w:sz w:val="28"/>
          <w:szCs w:val="28"/>
          <w:lang w:val="uk-UA"/>
        </w:rPr>
        <w:t>аказі Міністерства освіти і науки</w:t>
      </w:r>
      <w:r w:rsidR="00827BBA">
        <w:rPr>
          <w:sz w:val="28"/>
          <w:szCs w:val="28"/>
          <w:lang w:val="uk-UA"/>
        </w:rPr>
        <w:t xml:space="preserve"> </w:t>
      </w:r>
      <w:r w:rsidRPr="002C4CBE">
        <w:rPr>
          <w:sz w:val="28"/>
          <w:szCs w:val="28"/>
          <w:lang w:val="uk-UA"/>
        </w:rPr>
        <w:t>Укра</w:t>
      </w:r>
      <w:r w:rsidR="00023B22">
        <w:rPr>
          <w:sz w:val="28"/>
          <w:szCs w:val="28"/>
          <w:lang w:val="uk-UA"/>
        </w:rPr>
        <w:t>їни</w:t>
      </w:r>
      <w:r w:rsidR="00827BBA" w:rsidRPr="00827BBA">
        <w:rPr>
          <w:sz w:val="28"/>
          <w:szCs w:val="28"/>
          <w:lang w:val="uk-UA"/>
        </w:rPr>
        <w:t xml:space="preserve">, затвердженого наказом МОН України від 15 січня 2018 року № 32, зареєстрованого в Мін’юсті України 6 лютого 2018 року за  </w:t>
      </w:r>
      <w:r w:rsidR="00827BBA" w:rsidRPr="00827BBA">
        <w:rPr>
          <w:sz w:val="28"/>
          <w:szCs w:val="28"/>
          <w:lang w:val="uk-UA"/>
        </w:rPr>
        <w:lastRenderedPageBreak/>
        <w:t>№ 148/</w:t>
      </w:r>
      <w:r w:rsidR="00023B22" w:rsidRPr="00023B22">
        <w:rPr>
          <w:sz w:val="28"/>
          <w:szCs w:val="28"/>
          <w:lang w:val="uk-UA"/>
        </w:rPr>
        <w:t>3</w:t>
      </w:r>
      <w:r w:rsidR="00827BBA" w:rsidRPr="00827BBA">
        <w:rPr>
          <w:sz w:val="28"/>
          <w:szCs w:val="28"/>
          <w:lang w:val="uk-UA"/>
        </w:rPr>
        <w:t xml:space="preserve">1600 </w:t>
      </w:r>
      <w:r w:rsidRPr="002C4CBE">
        <w:rPr>
          <w:sz w:val="28"/>
          <w:szCs w:val="28"/>
          <w:lang w:val="uk-UA"/>
        </w:rPr>
        <w:t>“Про затвердження Порядку формування Переліку наукових фахових видань України”</w:t>
      </w:r>
      <w:r w:rsidR="001579EB">
        <w:rPr>
          <w:sz w:val="28"/>
          <w:szCs w:val="28"/>
          <w:lang w:val="uk-UA"/>
        </w:rPr>
        <w:t xml:space="preserve"> </w:t>
      </w:r>
      <w:r w:rsidR="001579EB" w:rsidRPr="002C4CBE">
        <w:rPr>
          <w:sz w:val="28"/>
          <w:szCs w:val="28"/>
          <w:lang w:val="uk-UA"/>
        </w:rPr>
        <w:t xml:space="preserve">(далі – </w:t>
      </w:r>
      <w:r w:rsidR="001579EB">
        <w:rPr>
          <w:sz w:val="28"/>
          <w:szCs w:val="28"/>
          <w:lang w:val="uk-UA"/>
        </w:rPr>
        <w:t>Порядок</w:t>
      </w:r>
      <w:r w:rsidR="001579EB" w:rsidRPr="002C4CBE">
        <w:rPr>
          <w:sz w:val="28"/>
          <w:szCs w:val="28"/>
          <w:lang w:val="uk-UA"/>
        </w:rPr>
        <w:t>)</w:t>
      </w:r>
      <w:r w:rsidRPr="002C4CBE">
        <w:rPr>
          <w:sz w:val="28"/>
          <w:szCs w:val="28"/>
          <w:lang w:val="uk-UA"/>
        </w:rPr>
        <w:t xml:space="preserve">. </w:t>
      </w:r>
    </w:p>
    <w:p w14:paraId="517E6979" w14:textId="220D2396" w:rsidR="001579EB" w:rsidRPr="001579EB" w:rsidRDefault="00100BB4" w:rsidP="001579EB">
      <w:pPr>
        <w:spacing w:line="360" w:lineRule="auto"/>
        <w:ind w:firstLine="567"/>
        <w:jc w:val="both"/>
        <w:rPr>
          <w:sz w:val="28"/>
          <w:szCs w:val="28"/>
          <w:lang w:val="uk-UA"/>
        </w:rPr>
      </w:pPr>
      <w:r w:rsidRPr="002C4CBE">
        <w:rPr>
          <w:sz w:val="28"/>
          <w:szCs w:val="28"/>
          <w:lang w:val="uk-UA"/>
        </w:rPr>
        <w:t xml:space="preserve">6.4. </w:t>
      </w:r>
      <w:r w:rsidR="001579EB">
        <w:rPr>
          <w:sz w:val="28"/>
          <w:szCs w:val="28"/>
          <w:lang w:val="uk-UA"/>
        </w:rPr>
        <w:t>У складі р</w:t>
      </w:r>
      <w:r w:rsidR="00CC3A22">
        <w:rPr>
          <w:sz w:val="28"/>
          <w:szCs w:val="28"/>
          <w:lang w:val="uk-UA"/>
        </w:rPr>
        <w:t>едакційн</w:t>
      </w:r>
      <w:r w:rsidR="001579EB">
        <w:rPr>
          <w:sz w:val="28"/>
          <w:szCs w:val="28"/>
          <w:lang w:val="uk-UA"/>
        </w:rPr>
        <w:t>ї</w:t>
      </w:r>
      <w:r w:rsidR="00CC3A22">
        <w:rPr>
          <w:sz w:val="28"/>
          <w:szCs w:val="28"/>
          <w:lang w:val="uk-UA"/>
        </w:rPr>
        <w:t xml:space="preserve"> колегі</w:t>
      </w:r>
      <w:r w:rsidR="001579EB">
        <w:rPr>
          <w:sz w:val="28"/>
          <w:szCs w:val="28"/>
          <w:lang w:val="uk-UA"/>
        </w:rPr>
        <w:t>ї</w:t>
      </w:r>
      <w:r w:rsidR="00444505" w:rsidRPr="002C4CBE">
        <w:rPr>
          <w:sz w:val="28"/>
          <w:szCs w:val="28"/>
          <w:lang w:val="uk-UA"/>
        </w:rPr>
        <w:t xml:space="preserve"> журналу </w:t>
      </w:r>
      <w:r w:rsidR="00393182" w:rsidRPr="002C4CBE">
        <w:rPr>
          <w:sz w:val="28"/>
          <w:szCs w:val="28"/>
          <w:lang w:val="uk-UA"/>
        </w:rPr>
        <w:t>“</w:t>
      </w:r>
      <w:r w:rsidR="00444505" w:rsidRPr="002C4CBE">
        <w:rPr>
          <w:sz w:val="28"/>
          <w:szCs w:val="28"/>
          <w:lang w:val="uk-UA"/>
        </w:rPr>
        <w:t xml:space="preserve">Слово </w:t>
      </w:r>
      <w:r w:rsidR="00B86E06">
        <w:rPr>
          <w:sz w:val="28"/>
          <w:szCs w:val="28"/>
          <w:lang w:val="uk-UA"/>
        </w:rPr>
        <w:t>Національної школи суддів України</w:t>
      </w:r>
      <w:r w:rsidR="00393182" w:rsidRPr="002C4CBE">
        <w:rPr>
          <w:sz w:val="28"/>
          <w:szCs w:val="28"/>
          <w:lang w:val="uk-UA"/>
        </w:rPr>
        <w:t>”</w:t>
      </w:r>
      <w:r w:rsidR="00444505" w:rsidRPr="002C4CBE">
        <w:rPr>
          <w:sz w:val="28"/>
          <w:szCs w:val="28"/>
          <w:lang w:val="uk-UA"/>
        </w:rPr>
        <w:t xml:space="preserve"> повинн</w:t>
      </w:r>
      <w:r w:rsidR="001579EB">
        <w:rPr>
          <w:sz w:val="28"/>
          <w:szCs w:val="28"/>
          <w:lang w:val="uk-UA"/>
        </w:rPr>
        <w:t>о</w:t>
      </w:r>
      <w:r w:rsidR="00444505" w:rsidRPr="002C4CBE">
        <w:rPr>
          <w:sz w:val="28"/>
          <w:szCs w:val="28"/>
          <w:lang w:val="uk-UA"/>
        </w:rPr>
        <w:t xml:space="preserve"> </w:t>
      </w:r>
      <w:r w:rsidR="001579EB">
        <w:rPr>
          <w:sz w:val="28"/>
          <w:szCs w:val="28"/>
          <w:lang w:val="uk-UA"/>
        </w:rPr>
        <w:t xml:space="preserve">бути </w:t>
      </w:r>
      <w:r w:rsidR="001579EB" w:rsidRPr="001579EB">
        <w:rPr>
          <w:sz w:val="28"/>
          <w:szCs w:val="28"/>
          <w:lang w:val="uk-UA"/>
        </w:rPr>
        <w:t xml:space="preserve">не менше семи вчених, які мають науковий ступінь за однією із спеціальностей, що відповідають науковому профілю видання згідно з пунктом 5 </w:t>
      </w:r>
      <w:r w:rsidR="00157441">
        <w:rPr>
          <w:sz w:val="28"/>
          <w:szCs w:val="28"/>
          <w:lang w:val="uk-UA"/>
        </w:rPr>
        <w:t xml:space="preserve">вищезазначеного </w:t>
      </w:r>
      <w:r w:rsidR="001579EB" w:rsidRPr="001579EB">
        <w:rPr>
          <w:sz w:val="28"/>
          <w:szCs w:val="28"/>
          <w:lang w:val="uk-UA"/>
        </w:rPr>
        <w:t xml:space="preserve">Порядку. Кожен з цих фахівців, включаючи головного редактора видання, повинен мати не менше трьох публікацій за останні п’ять років або не менше семи публікацій (статті, монографії, розділи монографій, що відповідають науковому профілю видання) за останні п’ятнадцять років, </w:t>
      </w:r>
      <w:r w:rsidR="00284600">
        <w:rPr>
          <w:sz w:val="28"/>
          <w:szCs w:val="28"/>
          <w:lang w:val="uk-UA"/>
        </w:rPr>
        <w:t xml:space="preserve">зокрема </w:t>
      </w:r>
      <w:r w:rsidR="001579EB" w:rsidRPr="001579EB">
        <w:rPr>
          <w:sz w:val="28"/>
          <w:szCs w:val="28"/>
          <w:lang w:val="uk-UA"/>
        </w:rPr>
        <w:t>не менше однієї за останні три роки, опублікованих щонайменше у двох різних виданнях, включених до Web of Science Core Collection та/або Scopus, або мати монографії чи розділи монографій, видані міжнародними видавництвами, що належать до категорій «A», «B» або «C» за класифікацією Research School for Socio-Economic and Natural Sciences of the Environment (SENSE).</w:t>
      </w:r>
    </w:p>
    <w:p w14:paraId="79A124FD" w14:textId="6D1AF8BF" w:rsidR="000651BE" w:rsidRPr="002C4CBE" w:rsidRDefault="001579EB" w:rsidP="001579EB">
      <w:pPr>
        <w:spacing w:line="360" w:lineRule="auto"/>
        <w:ind w:firstLine="567"/>
        <w:jc w:val="both"/>
        <w:rPr>
          <w:sz w:val="28"/>
          <w:szCs w:val="28"/>
          <w:lang w:val="uk-UA"/>
        </w:rPr>
      </w:pPr>
      <w:r>
        <w:rPr>
          <w:sz w:val="28"/>
          <w:szCs w:val="28"/>
          <w:lang w:val="uk-UA"/>
        </w:rPr>
        <w:t>Також у</w:t>
      </w:r>
      <w:r w:rsidRPr="001579EB">
        <w:rPr>
          <w:sz w:val="28"/>
          <w:szCs w:val="28"/>
          <w:lang w:val="uk-UA"/>
        </w:rPr>
        <w:t xml:space="preserve"> складі редакційної колегії має бути не менше трьох вчених, що працюють за основним місцем роботи в українських наукових установах або закладах вищої освіти, і щонайменше - один науковець, </w:t>
      </w:r>
      <w:r w:rsidR="00FD79CB">
        <w:rPr>
          <w:sz w:val="28"/>
          <w:szCs w:val="28"/>
          <w:lang w:val="uk-UA"/>
        </w:rPr>
        <w:t>який</w:t>
      </w:r>
      <w:r w:rsidR="00FD79CB" w:rsidRPr="001579EB">
        <w:rPr>
          <w:sz w:val="28"/>
          <w:szCs w:val="28"/>
          <w:lang w:val="uk-UA"/>
        </w:rPr>
        <w:t xml:space="preserve"> </w:t>
      </w:r>
      <w:r w:rsidRPr="001579EB">
        <w:rPr>
          <w:sz w:val="28"/>
          <w:szCs w:val="28"/>
          <w:lang w:val="uk-UA"/>
        </w:rPr>
        <w:t>працює за основним місцем роботи в закордонній науковій установі або закладі вищої освіти. Для включення вченого до складу редакційної колегії потрібна його письмова згода. Вчений може входити до складу не більш як трьох редакційних колегій видань, включених до Переліку</w:t>
      </w:r>
      <w:r w:rsidR="00C855EA">
        <w:rPr>
          <w:sz w:val="28"/>
          <w:szCs w:val="28"/>
          <w:lang w:val="uk-UA"/>
        </w:rPr>
        <w:t xml:space="preserve"> </w:t>
      </w:r>
      <w:r w:rsidR="00C855EA" w:rsidRPr="002C4CBE">
        <w:rPr>
          <w:sz w:val="28"/>
          <w:szCs w:val="28"/>
          <w:lang w:val="uk-UA"/>
        </w:rPr>
        <w:t>наукових фахових видань України</w:t>
      </w:r>
      <w:r w:rsidR="00C855EA">
        <w:rPr>
          <w:sz w:val="28"/>
          <w:szCs w:val="28"/>
          <w:lang w:val="uk-UA"/>
        </w:rPr>
        <w:t>.</w:t>
      </w:r>
    </w:p>
    <w:p w14:paraId="3614FC8A" w14:textId="40A29EE1" w:rsidR="006C30E3" w:rsidRDefault="00100BB4" w:rsidP="00E7639A">
      <w:pPr>
        <w:spacing w:line="360" w:lineRule="auto"/>
        <w:ind w:firstLine="567"/>
        <w:jc w:val="both"/>
        <w:rPr>
          <w:sz w:val="28"/>
          <w:szCs w:val="28"/>
          <w:lang w:val="uk-UA"/>
        </w:rPr>
      </w:pPr>
      <w:r w:rsidRPr="002C4CBE">
        <w:rPr>
          <w:sz w:val="28"/>
          <w:szCs w:val="28"/>
          <w:lang w:val="uk-UA"/>
        </w:rPr>
        <w:t>6</w:t>
      </w:r>
      <w:r w:rsidR="007812CE" w:rsidRPr="002C4CBE">
        <w:rPr>
          <w:sz w:val="28"/>
          <w:szCs w:val="28"/>
          <w:lang w:val="uk-UA"/>
        </w:rPr>
        <w:t>.</w:t>
      </w:r>
      <w:r w:rsidR="00CF11D5">
        <w:rPr>
          <w:sz w:val="28"/>
          <w:szCs w:val="28"/>
          <w:lang w:val="uk-UA"/>
        </w:rPr>
        <w:t>5</w:t>
      </w:r>
      <w:r w:rsidR="007812CE" w:rsidRPr="002C4CBE">
        <w:rPr>
          <w:sz w:val="28"/>
          <w:szCs w:val="28"/>
          <w:lang w:val="uk-UA"/>
        </w:rPr>
        <w:t>.</w:t>
      </w:r>
      <w:r w:rsidR="000651BE" w:rsidRPr="002C4CBE">
        <w:rPr>
          <w:sz w:val="28"/>
          <w:szCs w:val="28"/>
          <w:lang w:val="uk-UA"/>
        </w:rPr>
        <w:t xml:space="preserve"> </w:t>
      </w:r>
      <w:r w:rsidR="007812CE" w:rsidRPr="002C4CBE">
        <w:rPr>
          <w:sz w:val="28"/>
          <w:szCs w:val="28"/>
          <w:lang w:val="uk-UA"/>
        </w:rPr>
        <w:t>Наукове забезпечення випуску журналу</w:t>
      </w:r>
      <w:r w:rsidR="00393182" w:rsidRPr="002C4CBE">
        <w:rPr>
          <w:sz w:val="28"/>
          <w:szCs w:val="28"/>
          <w:lang w:val="uk-UA"/>
        </w:rPr>
        <w:t xml:space="preserve"> “Слово </w:t>
      </w:r>
      <w:r w:rsidR="00FD79CB">
        <w:rPr>
          <w:sz w:val="28"/>
          <w:szCs w:val="28"/>
          <w:lang w:val="uk-UA"/>
        </w:rPr>
        <w:t>Національної школи суддів України</w:t>
      </w:r>
      <w:r w:rsidR="00393182" w:rsidRPr="002C4CBE">
        <w:rPr>
          <w:sz w:val="28"/>
          <w:szCs w:val="28"/>
          <w:lang w:val="uk-UA"/>
        </w:rPr>
        <w:t>”</w:t>
      </w:r>
      <w:r w:rsidR="007812CE" w:rsidRPr="002C4CBE">
        <w:rPr>
          <w:sz w:val="28"/>
          <w:szCs w:val="28"/>
          <w:lang w:val="uk-UA"/>
        </w:rPr>
        <w:t xml:space="preserve"> б</w:t>
      </w:r>
      <w:r w:rsidR="00DC4384" w:rsidRPr="002C4CBE">
        <w:rPr>
          <w:sz w:val="28"/>
          <w:szCs w:val="28"/>
          <w:lang w:val="uk-UA"/>
        </w:rPr>
        <w:t>аз</w:t>
      </w:r>
      <w:r w:rsidR="007812CE" w:rsidRPr="002C4CBE">
        <w:rPr>
          <w:sz w:val="28"/>
          <w:szCs w:val="28"/>
          <w:lang w:val="uk-UA"/>
        </w:rPr>
        <w:t xml:space="preserve">ується на </w:t>
      </w:r>
      <w:r w:rsidR="00CC6799" w:rsidRPr="002C4CBE">
        <w:rPr>
          <w:sz w:val="28"/>
          <w:szCs w:val="28"/>
          <w:lang w:val="uk-UA"/>
        </w:rPr>
        <w:t xml:space="preserve">обов’язковому </w:t>
      </w:r>
      <w:r w:rsidR="00FA0919" w:rsidRPr="002C4CBE">
        <w:rPr>
          <w:sz w:val="28"/>
          <w:szCs w:val="28"/>
          <w:lang w:val="uk-UA"/>
        </w:rPr>
        <w:t>д</w:t>
      </w:r>
      <w:r w:rsidR="00CC6799" w:rsidRPr="002C4CBE">
        <w:rPr>
          <w:sz w:val="28"/>
          <w:szCs w:val="28"/>
          <w:lang w:val="uk-UA"/>
        </w:rPr>
        <w:t xml:space="preserve">отриманні </w:t>
      </w:r>
      <w:r w:rsidR="007812CE" w:rsidRPr="002C4CBE">
        <w:rPr>
          <w:sz w:val="28"/>
          <w:szCs w:val="28"/>
          <w:lang w:val="uk-UA"/>
        </w:rPr>
        <w:t xml:space="preserve">вимог до фахових видань, </w:t>
      </w:r>
      <w:r w:rsidR="009D7574">
        <w:rPr>
          <w:sz w:val="28"/>
          <w:szCs w:val="28"/>
          <w:lang w:val="uk-UA"/>
        </w:rPr>
        <w:t>визначених</w:t>
      </w:r>
      <w:r w:rsidR="007812CE" w:rsidRPr="002C4CBE">
        <w:rPr>
          <w:sz w:val="28"/>
          <w:szCs w:val="28"/>
          <w:lang w:val="uk-UA"/>
        </w:rPr>
        <w:t xml:space="preserve"> у</w:t>
      </w:r>
      <w:r w:rsidR="00CC6799" w:rsidRPr="002C4CBE">
        <w:rPr>
          <w:sz w:val="28"/>
          <w:szCs w:val="28"/>
          <w:lang w:val="uk-UA"/>
        </w:rPr>
        <w:t xml:space="preserve"> </w:t>
      </w:r>
      <w:r w:rsidR="006C30E3" w:rsidRPr="006C30E3">
        <w:rPr>
          <w:sz w:val="28"/>
          <w:szCs w:val="28"/>
          <w:lang w:val="uk-UA"/>
        </w:rPr>
        <w:t xml:space="preserve">наказі Міністерства освіти і науки України, затвердженого наказом МОН України від 15 січня 2018 року № 32, зареєстрованого в Мін’юсті </w:t>
      </w:r>
      <w:r w:rsidR="00900D04">
        <w:rPr>
          <w:sz w:val="28"/>
          <w:szCs w:val="28"/>
          <w:lang w:val="uk-UA"/>
        </w:rPr>
        <w:t xml:space="preserve">України 6 лютого 2018 року за </w:t>
      </w:r>
      <w:r w:rsidR="006C30E3" w:rsidRPr="006C30E3">
        <w:rPr>
          <w:sz w:val="28"/>
          <w:szCs w:val="28"/>
          <w:lang w:val="uk-UA"/>
        </w:rPr>
        <w:t>№ 148/31600 “Про затвердження Порядку формування Переліку наукових фахових видань України”</w:t>
      </w:r>
      <w:r w:rsidR="006C30E3">
        <w:rPr>
          <w:sz w:val="28"/>
          <w:szCs w:val="28"/>
          <w:lang w:val="uk-UA"/>
        </w:rPr>
        <w:t>.</w:t>
      </w:r>
    </w:p>
    <w:p w14:paraId="5E291312" w14:textId="39B5E9B7" w:rsidR="000651BE" w:rsidRPr="002C4CBE" w:rsidRDefault="00100BB4" w:rsidP="00E7639A">
      <w:pPr>
        <w:spacing w:line="360" w:lineRule="auto"/>
        <w:ind w:firstLine="567"/>
        <w:jc w:val="both"/>
        <w:rPr>
          <w:sz w:val="28"/>
          <w:szCs w:val="28"/>
          <w:lang w:val="uk-UA"/>
        </w:rPr>
      </w:pPr>
      <w:r w:rsidRPr="002C4CBE">
        <w:rPr>
          <w:sz w:val="28"/>
          <w:szCs w:val="28"/>
          <w:lang w:val="uk-UA"/>
        </w:rPr>
        <w:lastRenderedPageBreak/>
        <w:t>6</w:t>
      </w:r>
      <w:r w:rsidR="00C36511" w:rsidRPr="002C4CBE">
        <w:rPr>
          <w:sz w:val="28"/>
          <w:szCs w:val="28"/>
          <w:lang w:val="uk-UA"/>
        </w:rPr>
        <w:t>.</w:t>
      </w:r>
      <w:r w:rsidR="00CF11D5">
        <w:rPr>
          <w:sz w:val="28"/>
          <w:szCs w:val="28"/>
          <w:lang w:val="uk-UA"/>
        </w:rPr>
        <w:t>6</w:t>
      </w:r>
      <w:r w:rsidR="00C36511" w:rsidRPr="002C4CBE">
        <w:rPr>
          <w:sz w:val="28"/>
          <w:szCs w:val="28"/>
          <w:lang w:val="uk-UA"/>
        </w:rPr>
        <w:t xml:space="preserve">. До друку в журналі </w:t>
      </w:r>
      <w:r w:rsidR="00393182" w:rsidRPr="002C4CBE">
        <w:rPr>
          <w:sz w:val="28"/>
          <w:szCs w:val="28"/>
          <w:lang w:val="uk-UA"/>
        </w:rPr>
        <w:t>“</w:t>
      </w:r>
      <w:r w:rsidR="00EB0E79" w:rsidRPr="002C4CBE">
        <w:rPr>
          <w:sz w:val="28"/>
          <w:szCs w:val="28"/>
          <w:lang w:val="uk-UA"/>
        </w:rPr>
        <w:t>Слово</w:t>
      </w:r>
      <w:r w:rsidR="000651BE" w:rsidRPr="002C4CBE">
        <w:rPr>
          <w:sz w:val="28"/>
          <w:szCs w:val="28"/>
          <w:lang w:val="uk-UA"/>
        </w:rPr>
        <w:t xml:space="preserve"> </w:t>
      </w:r>
      <w:r w:rsidR="00FD79CB">
        <w:rPr>
          <w:sz w:val="28"/>
          <w:szCs w:val="28"/>
          <w:lang w:val="uk-UA"/>
        </w:rPr>
        <w:t>Національної школи судів України</w:t>
      </w:r>
      <w:r w:rsidR="00393182" w:rsidRPr="002C4CBE">
        <w:rPr>
          <w:sz w:val="28"/>
          <w:szCs w:val="28"/>
          <w:lang w:val="uk-UA"/>
        </w:rPr>
        <w:t>”</w:t>
      </w:r>
      <w:r w:rsidR="00C36511" w:rsidRPr="002C4CBE">
        <w:rPr>
          <w:sz w:val="28"/>
          <w:szCs w:val="28"/>
          <w:lang w:val="uk-UA"/>
        </w:rPr>
        <w:t xml:space="preserve"> </w:t>
      </w:r>
      <w:r w:rsidR="000651BE" w:rsidRPr="002C4CBE">
        <w:rPr>
          <w:sz w:val="28"/>
          <w:szCs w:val="28"/>
          <w:lang w:val="uk-UA"/>
        </w:rPr>
        <w:t xml:space="preserve">приймаються неопубліковані раніше </w:t>
      </w:r>
      <w:r w:rsidR="00416F8E">
        <w:rPr>
          <w:sz w:val="28"/>
          <w:szCs w:val="28"/>
          <w:lang w:val="uk-UA"/>
        </w:rPr>
        <w:t xml:space="preserve">наукові </w:t>
      </w:r>
      <w:r w:rsidR="00C855EA">
        <w:rPr>
          <w:sz w:val="28"/>
          <w:szCs w:val="28"/>
          <w:lang w:val="uk-UA"/>
        </w:rPr>
        <w:t xml:space="preserve">та науково-практичні </w:t>
      </w:r>
      <w:r w:rsidR="00416F8E">
        <w:rPr>
          <w:sz w:val="28"/>
          <w:szCs w:val="28"/>
          <w:lang w:val="uk-UA"/>
        </w:rPr>
        <w:t>статті</w:t>
      </w:r>
      <w:r w:rsidR="000651BE" w:rsidRPr="002C4CBE">
        <w:rPr>
          <w:sz w:val="28"/>
          <w:szCs w:val="28"/>
          <w:lang w:val="uk-UA"/>
        </w:rPr>
        <w:t>, що мають наукову та практичну цінність, містять глибокий самостійний аналіз сучасних проблем розвитку</w:t>
      </w:r>
      <w:r w:rsidR="00FA0919" w:rsidRPr="002C4CBE">
        <w:rPr>
          <w:sz w:val="28"/>
          <w:szCs w:val="28"/>
          <w:lang w:val="uk-UA"/>
        </w:rPr>
        <w:t xml:space="preserve"> юридичної</w:t>
      </w:r>
      <w:r w:rsidR="009D7574">
        <w:rPr>
          <w:sz w:val="28"/>
          <w:szCs w:val="28"/>
          <w:lang w:val="uk-UA"/>
        </w:rPr>
        <w:t xml:space="preserve"> науки, </w:t>
      </w:r>
      <w:r w:rsidR="000651BE" w:rsidRPr="002C4CBE">
        <w:rPr>
          <w:sz w:val="28"/>
          <w:szCs w:val="28"/>
          <w:lang w:val="uk-UA"/>
        </w:rPr>
        <w:t>законодавства</w:t>
      </w:r>
      <w:r w:rsidR="009D7574">
        <w:rPr>
          <w:sz w:val="28"/>
          <w:szCs w:val="28"/>
          <w:lang w:val="uk-UA"/>
        </w:rPr>
        <w:t xml:space="preserve"> та практики</w:t>
      </w:r>
      <w:r w:rsidR="000651BE" w:rsidRPr="002C4CBE">
        <w:rPr>
          <w:sz w:val="28"/>
          <w:szCs w:val="28"/>
          <w:lang w:val="uk-UA"/>
        </w:rPr>
        <w:t>.</w:t>
      </w:r>
    </w:p>
    <w:p w14:paraId="68CD8AAE" w14:textId="6805AE4D" w:rsidR="00A26ABD" w:rsidRPr="002C4CBE" w:rsidRDefault="00B31A32" w:rsidP="00E7639A">
      <w:pPr>
        <w:spacing w:line="360" w:lineRule="auto"/>
        <w:ind w:firstLine="567"/>
        <w:jc w:val="both"/>
        <w:rPr>
          <w:sz w:val="28"/>
          <w:szCs w:val="28"/>
          <w:lang w:val="uk-UA"/>
        </w:rPr>
      </w:pPr>
      <w:r w:rsidRPr="002C4CBE">
        <w:rPr>
          <w:bCs/>
          <w:sz w:val="28"/>
          <w:szCs w:val="28"/>
          <w:lang w:val="uk-UA"/>
        </w:rPr>
        <w:t>6</w:t>
      </w:r>
      <w:r w:rsidR="000651BE" w:rsidRPr="002C4CBE">
        <w:rPr>
          <w:bCs/>
          <w:sz w:val="28"/>
          <w:szCs w:val="28"/>
          <w:lang w:val="uk-UA"/>
        </w:rPr>
        <w:t>.</w:t>
      </w:r>
      <w:r w:rsidR="00CF11D5">
        <w:rPr>
          <w:bCs/>
          <w:sz w:val="28"/>
          <w:szCs w:val="28"/>
          <w:lang w:val="uk-UA"/>
        </w:rPr>
        <w:t>7</w:t>
      </w:r>
      <w:r w:rsidR="000651BE" w:rsidRPr="002C4CBE">
        <w:rPr>
          <w:bCs/>
          <w:sz w:val="28"/>
          <w:szCs w:val="28"/>
          <w:lang w:val="uk-UA"/>
        </w:rPr>
        <w:t xml:space="preserve">. </w:t>
      </w:r>
      <w:r w:rsidR="00A26ABD" w:rsidRPr="002C4CBE">
        <w:rPr>
          <w:bCs/>
          <w:sz w:val="28"/>
          <w:szCs w:val="28"/>
          <w:lang w:val="uk-UA"/>
        </w:rPr>
        <w:t xml:space="preserve">Наукова стаття має містити </w:t>
      </w:r>
      <w:r w:rsidR="00FD79CB">
        <w:rPr>
          <w:bCs/>
          <w:sz w:val="28"/>
          <w:szCs w:val="28"/>
          <w:lang w:val="uk-UA"/>
        </w:rPr>
        <w:t>всі</w:t>
      </w:r>
      <w:r w:rsidR="00FD79CB" w:rsidRPr="002C4CBE">
        <w:rPr>
          <w:bCs/>
          <w:sz w:val="28"/>
          <w:szCs w:val="28"/>
          <w:lang w:val="uk-UA"/>
        </w:rPr>
        <w:t xml:space="preserve"> </w:t>
      </w:r>
      <w:r w:rsidR="00416F8E" w:rsidRPr="002C4CBE">
        <w:rPr>
          <w:bCs/>
          <w:sz w:val="28"/>
          <w:szCs w:val="28"/>
          <w:lang w:val="uk-UA"/>
        </w:rPr>
        <w:t>обов’язков</w:t>
      </w:r>
      <w:r w:rsidR="00416F8E">
        <w:rPr>
          <w:bCs/>
          <w:sz w:val="28"/>
          <w:szCs w:val="28"/>
          <w:lang w:val="uk-UA"/>
        </w:rPr>
        <w:t xml:space="preserve">і </w:t>
      </w:r>
      <w:r w:rsidR="00A26ABD" w:rsidRPr="002C4CBE">
        <w:rPr>
          <w:bCs/>
          <w:sz w:val="28"/>
          <w:szCs w:val="28"/>
          <w:lang w:val="uk-UA"/>
        </w:rPr>
        <w:t>елемент</w:t>
      </w:r>
      <w:r w:rsidR="00416F8E">
        <w:rPr>
          <w:bCs/>
          <w:sz w:val="28"/>
          <w:szCs w:val="28"/>
          <w:lang w:val="uk-UA"/>
        </w:rPr>
        <w:t>и</w:t>
      </w:r>
      <w:r w:rsidR="00B12F22">
        <w:rPr>
          <w:bCs/>
          <w:sz w:val="28"/>
          <w:szCs w:val="28"/>
          <w:lang w:val="uk-UA"/>
        </w:rPr>
        <w:t xml:space="preserve"> та відповідати вимогам щодо оформлення наукової статті</w:t>
      </w:r>
      <w:r w:rsidR="00FC5968">
        <w:rPr>
          <w:bCs/>
          <w:sz w:val="28"/>
          <w:szCs w:val="28"/>
          <w:lang w:val="uk-UA"/>
        </w:rPr>
        <w:t>, розміщеним на</w:t>
      </w:r>
      <w:r w:rsidR="00576590">
        <w:rPr>
          <w:bCs/>
          <w:sz w:val="28"/>
          <w:szCs w:val="28"/>
          <w:lang w:val="uk-UA"/>
        </w:rPr>
        <w:t xml:space="preserve"> офіційному сайті видання</w:t>
      </w:r>
      <w:r w:rsidR="00B12F22">
        <w:rPr>
          <w:bCs/>
          <w:sz w:val="28"/>
          <w:szCs w:val="28"/>
          <w:lang w:val="uk-UA"/>
        </w:rPr>
        <w:t>.</w:t>
      </w:r>
    </w:p>
    <w:p w14:paraId="304E19B1" w14:textId="0B115973" w:rsidR="00A26ABD" w:rsidRPr="002C4CBE" w:rsidRDefault="00CF11D5" w:rsidP="00EA0F60">
      <w:pPr>
        <w:spacing w:line="360" w:lineRule="auto"/>
        <w:ind w:firstLine="567"/>
        <w:jc w:val="both"/>
        <w:rPr>
          <w:sz w:val="28"/>
          <w:szCs w:val="28"/>
          <w:lang w:val="uk-UA"/>
        </w:rPr>
      </w:pPr>
      <w:r>
        <w:rPr>
          <w:bCs/>
          <w:sz w:val="28"/>
          <w:szCs w:val="28"/>
          <w:lang w:val="uk-UA"/>
        </w:rPr>
        <w:t>6</w:t>
      </w:r>
      <w:r w:rsidR="000651BE" w:rsidRPr="002C4CBE">
        <w:rPr>
          <w:bCs/>
          <w:sz w:val="28"/>
          <w:szCs w:val="28"/>
          <w:lang w:val="uk-UA"/>
        </w:rPr>
        <w:t>.</w:t>
      </w:r>
      <w:r w:rsidR="00BD4D09">
        <w:rPr>
          <w:bCs/>
          <w:sz w:val="28"/>
          <w:szCs w:val="28"/>
          <w:lang w:val="uk-UA"/>
        </w:rPr>
        <w:t>8</w:t>
      </w:r>
      <w:r w:rsidR="000651BE" w:rsidRPr="002C4CBE">
        <w:rPr>
          <w:bCs/>
          <w:sz w:val="28"/>
          <w:szCs w:val="28"/>
          <w:lang w:val="uk-UA"/>
        </w:rPr>
        <w:t xml:space="preserve">. </w:t>
      </w:r>
      <w:r w:rsidR="00A26ABD" w:rsidRPr="002C4CBE">
        <w:rPr>
          <w:bCs/>
          <w:sz w:val="28"/>
          <w:szCs w:val="28"/>
          <w:lang w:val="uk-UA"/>
        </w:rPr>
        <w:t xml:space="preserve">Для опублікування статті на адресу </w:t>
      </w:r>
      <w:r w:rsidR="00B31A32" w:rsidRPr="002C4CBE">
        <w:rPr>
          <w:sz w:val="28"/>
          <w:szCs w:val="28"/>
          <w:lang w:val="uk-UA"/>
        </w:rPr>
        <w:t>відповідально</w:t>
      </w:r>
      <w:r w:rsidR="00EA0F60">
        <w:rPr>
          <w:sz w:val="28"/>
          <w:szCs w:val="28"/>
          <w:lang w:val="uk-UA"/>
        </w:rPr>
        <w:t xml:space="preserve">го секретаря редакційної колегії </w:t>
      </w:r>
      <w:r w:rsidR="00A26ABD" w:rsidRPr="002C4CBE">
        <w:rPr>
          <w:bCs/>
          <w:sz w:val="28"/>
          <w:szCs w:val="28"/>
          <w:lang w:val="uk-UA"/>
        </w:rPr>
        <w:t>направляються такі матеріали:</w:t>
      </w:r>
    </w:p>
    <w:p w14:paraId="3F3C6508" w14:textId="77777777" w:rsidR="00A26ABD" w:rsidRPr="002C4CBE" w:rsidRDefault="00FA7BBB" w:rsidP="00E7639A">
      <w:pPr>
        <w:spacing w:line="360" w:lineRule="auto"/>
        <w:ind w:firstLine="567"/>
        <w:jc w:val="both"/>
        <w:rPr>
          <w:sz w:val="28"/>
          <w:szCs w:val="28"/>
          <w:lang w:val="uk-UA"/>
        </w:rPr>
      </w:pPr>
      <w:r>
        <w:rPr>
          <w:sz w:val="28"/>
          <w:szCs w:val="28"/>
          <w:lang w:val="uk-UA"/>
        </w:rPr>
        <w:t>- електронний примірник</w:t>
      </w:r>
      <w:r w:rsidR="00A26ABD" w:rsidRPr="002C4CBE">
        <w:rPr>
          <w:sz w:val="28"/>
          <w:szCs w:val="28"/>
          <w:lang w:val="uk-UA"/>
        </w:rPr>
        <w:t xml:space="preserve"> статті у форматі *doc</w:t>
      </w:r>
      <w:r w:rsidR="00EA0F60">
        <w:rPr>
          <w:sz w:val="28"/>
          <w:szCs w:val="28"/>
          <w:lang w:val="uk-UA"/>
        </w:rPr>
        <w:t>;</w:t>
      </w:r>
    </w:p>
    <w:p w14:paraId="0AFCB38F" w14:textId="77777777" w:rsidR="00A26ABD" w:rsidRPr="002C4CBE" w:rsidRDefault="00FA7BBB" w:rsidP="00E7639A">
      <w:pPr>
        <w:spacing w:line="360" w:lineRule="auto"/>
        <w:ind w:firstLine="567"/>
        <w:jc w:val="both"/>
        <w:rPr>
          <w:sz w:val="28"/>
          <w:szCs w:val="28"/>
          <w:lang w:val="uk-UA"/>
        </w:rPr>
      </w:pPr>
      <w:r>
        <w:rPr>
          <w:sz w:val="28"/>
          <w:szCs w:val="28"/>
          <w:lang w:val="uk-UA"/>
        </w:rPr>
        <w:t xml:space="preserve">- </w:t>
      </w:r>
      <w:r w:rsidR="00EA0F60" w:rsidRPr="00EA0F60">
        <w:rPr>
          <w:sz w:val="28"/>
          <w:szCs w:val="28"/>
          <w:lang w:val="uk-UA"/>
        </w:rPr>
        <w:t>файл з фотографією автора (співавторів) у форматі *jpg або *tif (не менше 600 dpi);</w:t>
      </w:r>
    </w:p>
    <w:p w14:paraId="1B812BA6" w14:textId="1CDB1AA3" w:rsidR="00A26ABD" w:rsidRPr="002C4CBE" w:rsidRDefault="00A26ABD" w:rsidP="00E7639A">
      <w:pPr>
        <w:spacing w:line="360" w:lineRule="auto"/>
        <w:ind w:firstLine="567"/>
        <w:jc w:val="both"/>
        <w:rPr>
          <w:sz w:val="28"/>
          <w:szCs w:val="28"/>
          <w:lang w:val="uk-UA"/>
        </w:rPr>
      </w:pPr>
      <w:r w:rsidRPr="002C4CBE">
        <w:rPr>
          <w:sz w:val="28"/>
          <w:szCs w:val="28"/>
          <w:lang w:val="uk-UA"/>
        </w:rPr>
        <w:t xml:space="preserve">- </w:t>
      </w:r>
      <w:r w:rsidR="00EA0F60" w:rsidRPr="00EA0F60">
        <w:rPr>
          <w:sz w:val="28"/>
          <w:szCs w:val="28"/>
          <w:lang w:val="uk-UA"/>
        </w:rPr>
        <w:t xml:space="preserve">витяг із протоколу засідання кафедри про рекомендування статті до друку (для аспірантів, ад’юнктів, докторантів та осіб, які виходять на захист дисертаційного дослідження), а також рецензію наукового керівника. </w:t>
      </w:r>
      <w:r w:rsidR="00C855EA">
        <w:rPr>
          <w:sz w:val="28"/>
          <w:szCs w:val="28"/>
          <w:lang w:val="uk-UA"/>
        </w:rPr>
        <w:t>Оригінали документів</w:t>
      </w:r>
      <w:r w:rsidR="00140217">
        <w:rPr>
          <w:sz w:val="28"/>
          <w:szCs w:val="28"/>
          <w:lang w:val="uk-UA"/>
        </w:rPr>
        <w:t>,</w:t>
      </w:r>
      <w:r w:rsidR="00EA0F60" w:rsidRPr="00EA0F60">
        <w:rPr>
          <w:sz w:val="28"/>
          <w:szCs w:val="28"/>
          <w:lang w:val="uk-UA"/>
        </w:rPr>
        <w:t xml:space="preserve"> </w:t>
      </w:r>
      <w:r w:rsidR="00C855EA" w:rsidRPr="00EA0F60">
        <w:rPr>
          <w:sz w:val="28"/>
          <w:szCs w:val="28"/>
          <w:lang w:val="uk-UA"/>
        </w:rPr>
        <w:t>засвідчені у встановленому порядку</w:t>
      </w:r>
      <w:r w:rsidR="00140217">
        <w:rPr>
          <w:sz w:val="28"/>
          <w:szCs w:val="28"/>
          <w:lang w:val="uk-UA"/>
        </w:rPr>
        <w:t>,</w:t>
      </w:r>
      <w:r w:rsidR="00C855EA" w:rsidRPr="00EA0F60">
        <w:rPr>
          <w:sz w:val="28"/>
          <w:szCs w:val="28"/>
          <w:lang w:val="uk-UA"/>
        </w:rPr>
        <w:t xml:space="preserve"> </w:t>
      </w:r>
      <w:r w:rsidR="00EA0F60" w:rsidRPr="00EA0F60">
        <w:rPr>
          <w:sz w:val="28"/>
          <w:szCs w:val="28"/>
          <w:lang w:val="uk-UA"/>
        </w:rPr>
        <w:t xml:space="preserve">надаються </w:t>
      </w:r>
      <w:r w:rsidR="00C855EA">
        <w:rPr>
          <w:sz w:val="28"/>
          <w:szCs w:val="28"/>
          <w:lang w:val="uk-UA"/>
        </w:rPr>
        <w:t>відповідальному секретарю редакційної колегії</w:t>
      </w:r>
      <w:r w:rsidR="00EA0F60" w:rsidRPr="00EA0F60">
        <w:rPr>
          <w:sz w:val="28"/>
          <w:szCs w:val="28"/>
          <w:lang w:val="uk-UA"/>
        </w:rPr>
        <w:t>.</w:t>
      </w:r>
    </w:p>
    <w:p w14:paraId="457449B5" w14:textId="4EC6CC23" w:rsidR="00415F56" w:rsidRPr="002C4CBE" w:rsidRDefault="009D7574" w:rsidP="00E7639A">
      <w:pPr>
        <w:spacing w:line="360" w:lineRule="auto"/>
        <w:ind w:firstLine="567"/>
        <w:jc w:val="both"/>
        <w:rPr>
          <w:sz w:val="28"/>
          <w:szCs w:val="28"/>
          <w:lang w:val="uk-UA"/>
        </w:rPr>
      </w:pPr>
      <w:r>
        <w:rPr>
          <w:sz w:val="28"/>
          <w:szCs w:val="28"/>
          <w:lang w:val="uk-UA"/>
        </w:rPr>
        <w:t>6</w:t>
      </w:r>
      <w:r w:rsidR="00415F56" w:rsidRPr="002C4CBE">
        <w:rPr>
          <w:sz w:val="28"/>
          <w:szCs w:val="28"/>
          <w:lang w:val="uk-UA"/>
        </w:rPr>
        <w:t>.</w:t>
      </w:r>
      <w:r w:rsidR="00BD4D09">
        <w:rPr>
          <w:sz w:val="28"/>
          <w:szCs w:val="28"/>
          <w:lang w:val="uk-UA"/>
        </w:rPr>
        <w:t>9</w:t>
      </w:r>
      <w:r w:rsidR="00415F56" w:rsidRPr="002C4CBE">
        <w:rPr>
          <w:sz w:val="28"/>
          <w:szCs w:val="28"/>
          <w:lang w:val="uk-UA"/>
        </w:rPr>
        <w:t xml:space="preserve">. У разі недотримання вищезазначених вимог щодо оформлення матеріалів </w:t>
      </w:r>
      <w:r w:rsidR="00CC3A22">
        <w:rPr>
          <w:sz w:val="28"/>
          <w:szCs w:val="28"/>
          <w:lang w:val="uk-UA"/>
        </w:rPr>
        <w:t>редакційна колегія</w:t>
      </w:r>
      <w:r w:rsidR="00B31A32" w:rsidRPr="002C4CBE">
        <w:rPr>
          <w:sz w:val="28"/>
          <w:szCs w:val="28"/>
          <w:lang w:val="uk-UA"/>
        </w:rPr>
        <w:t xml:space="preserve"> </w:t>
      </w:r>
      <w:r w:rsidR="00415F56" w:rsidRPr="002C4CBE">
        <w:rPr>
          <w:sz w:val="28"/>
          <w:szCs w:val="28"/>
          <w:lang w:val="uk-UA"/>
        </w:rPr>
        <w:t>залишає за собою право їх не розглядати.</w:t>
      </w:r>
    </w:p>
    <w:p w14:paraId="193C8CC2" w14:textId="71956D2A" w:rsidR="00A26ABD" w:rsidRPr="002C4CBE" w:rsidRDefault="00B31A32" w:rsidP="00E7639A">
      <w:pPr>
        <w:spacing w:line="360" w:lineRule="auto"/>
        <w:ind w:firstLine="567"/>
        <w:jc w:val="both"/>
        <w:rPr>
          <w:sz w:val="28"/>
          <w:szCs w:val="28"/>
          <w:lang w:val="uk-UA"/>
        </w:rPr>
      </w:pPr>
      <w:r w:rsidRPr="002C4CBE">
        <w:rPr>
          <w:sz w:val="28"/>
          <w:szCs w:val="28"/>
          <w:lang w:val="uk-UA"/>
        </w:rPr>
        <w:t>6</w:t>
      </w:r>
      <w:r w:rsidR="00415F56" w:rsidRPr="002C4CBE">
        <w:rPr>
          <w:sz w:val="28"/>
          <w:szCs w:val="28"/>
          <w:lang w:val="uk-UA"/>
        </w:rPr>
        <w:t>.1</w:t>
      </w:r>
      <w:r w:rsidR="00BD4D09">
        <w:rPr>
          <w:sz w:val="28"/>
          <w:szCs w:val="28"/>
          <w:lang w:val="uk-UA"/>
        </w:rPr>
        <w:t>0</w:t>
      </w:r>
      <w:r w:rsidR="00415F56" w:rsidRPr="002C4CBE">
        <w:rPr>
          <w:sz w:val="28"/>
          <w:szCs w:val="28"/>
          <w:lang w:val="uk-UA"/>
        </w:rPr>
        <w:t xml:space="preserve">. </w:t>
      </w:r>
      <w:r w:rsidR="004F0E9B" w:rsidRPr="004F0E9B">
        <w:rPr>
          <w:sz w:val="28"/>
          <w:szCs w:val="28"/>
          <w:lang w:val="uk-UA"/>
        </w:rPr>
        <w:t>Автор несе персональну відповідальність за додержання ним при підготовці статті норм чинного законодавства (зокрема щодо захисту прав на об’єкти інтелектуальної власності), достовірність викладених відомостей (</w:t>
      </w:r>
      <w:r w:rsidR="00284600">
        <w:rPr>
          <w:sz w:val="28"/>
          <w:szCs w:val="28"/>
          <w:lang w:val="uk-UA"/>
        </w:rPr>
        <w:t xml:space="preserve">зокрема </w:t>
      </w:r>
      <w:r w:rsidR="004F0E9B" w:rsidRPr="004F0E9B">
        <w:rPr>
          <w:sz w:val="28"/>
          <w:szCs w:val="28"/>
          <w:lang w:val="uk-UA"/>
        </w:rPr>
        <w:t>імен і найменувань</w:t>
      </w:r>
      <w:r w:rsidR="00140217">
        <w:rPr>
          <w:sz w:val="28"/>
          <w:szCs w:val="28"/>
          <w:lang w:val="uk-UA"/>
        </w:rPr>
        <w:t>,</w:t>
      </w:r>
      <w:r w:rsidR="004F0E9B" w:rsidRPr="004F0E9B">
        <w:rPr>
          <w:sz w:val="28"/>
          <w:szCs w:val="28"/>
          <w:lang w:val="uk-UA"/>
        </w:rPr>
        <w:t xml:space="preserve"> згаданих у статті фізичних та юридичних осіб), цитат і посилань на літературні джерела та норми актів законодавства, перекладів анотацій та ключових слів до статті.</w:t>
      </w:r>
    </w:p>
    <w:p w14:paraId="42F0A673" w14:textId="1C76A996" w:rsidR="00A26ABD" w:rsidRPr="002C4CBE" w:rsidRDefault="00B31A32" w:rsidP="00E7639A">
      <w:pPr>
        <w:spacing w:line="360" w:lineRule="auto"/>
        <w:ind w:firstLine="567"/>
        <w:jc w:val="both"/>
        <w:rPr>
          <w:sz w:val="28"/>
          <w:szCs w:val="28"/>
          <w:lang w:val="uk-UA"/>
        </w:rPr>
      </w:pPr>
      <w:r w:rsidRPr="002C4CBE">
        <w:rPr>
          <w:sz w:val="28"/>
          <w:szCs w:val="28"/>
          <w:lang w:val="uk-UA"/>
        </w:rPr>
        <w:t>6.1</w:t>
      </w:r>
      <w:r w:rsidR="00BD4D09">
        <w:rPr>
          <w:sz w:val="28"/>
          <w:szCs w:val="28"/>
          <w:lang w:val="uk-UA"/>
        </w:rPr>
        <w:t>1</w:t>
      </w:r>
      <w:r w:rsidR="00415F56" w:rsidRPr="002C4CBE">
        <w:rPr>
          <w:sz w:val="28"/>
          <w:szCs w:val="28"/>
          <w:lang w:val="uk-UA"/>
        </w:rPr>
        <w:t xml:space="preserve">. </w:t>
      </w:r>
      <w:r w:rsidR="00A26ABD" w:rsidRPr="002C4CBE">
        <w:rPr>
          <w:sz w:val="28"/>
          <w:szCs w:val="28"/>
          <w:lang w:val="uk-UA"/>
        </w:rPr>
        <w:t>У статтях можуть бути висловлені погляди їхніх авторів, які</w:t>
      </w:r>
      <w:r w:rsidR="00FA7BBB">
        <w:rPr>
          <w:sz w:val="28"/>
          <w:szCs w:val="28"/>
          <w:lang w:val="uk-UA"/>
        </w:rPr>
        <w:t xml:space="preserve"> не збіга</w:t>
      </w:r>
      <w:r w:rsidR="004F0E9B">
        <w:rPr>
          <w:sz w:val="28"/>
          <w:szCs w:val="28"/>
          <w:lang w:val="uk-UA"/>
        </w:rPr>
        <w:t>ються</w:t>
      </w:r>
      <w:r w:rsidR="00A26ABD" w:rsidRPr="002C4CBE">
        <w:rPr>
          <w:sz w:val="28"/>
          <w:szCs w:val="28"/>
          <w:lang w:val="uk-UA"/>
        </w:rPr>
        <w:t xml:space="preserve"> з поглядами</w:t>
      </w:r>
      <w:r w:rsidR="00FA7BBB">
        <w:rPr>
          <w:sz w:val="28"/>
          <w:szCs w:val="28"/>
          <w:lang w:val="uk-UA"/>
        </w:rPr>
        <w:t xml:space="preserve"> членів</w:t>
      </w:r>
      <w:r w:rsidR="00A26ABD" w:rsidRPr="002C4CBE">
        <w:rPr>
          <w:sz w:val="28"/>
          <w:szCs w:val="28"/>
          <w:lang w:val="uk-UA"/>
        </w:rPr>
        <w:t xml:space="preserve"> </w:t>
      </w:r>
      <w:r w:rsidR="00CC3A22">
        <w:rPr>
          <w:sz w:val="28"/>
          <w:szCs w:val="28"/>
          <w:lang w:val="uk-UA"/>
        </w:rPr>
        <w:t>редакційної колегії</w:t>
      </w:r>
      <w:r w:rsidR="00A26ABD" w:rsidRPr="002C4CBE">
        <w:rPr>
          <w:sz w:val="28"/>
          <w:szCs w:val="28"/>
          <w:lang w:val="uk-UA"/>
        </w:rPr>
        <w:t>.</w:t>
      </w:r>
    </w:p>
    <w:p w14:paraId="252E578E" w14:textId="3C3D92C1" w:rsidR="00A26ABD" w:rsidRDefault="00B31A32" w:rsidP="00E7639A">
      <w:pPr>
        <w:spacing w:line="360" w:lineRule="auto"/>
        <w:ind w:firstLine="567"/>
        <w:jc w:val="both"/>
        <w:rPr>
          <w:sz w:val="28"/>
          <w:szCs w:val="28"/>
          <w:lang w:val="uk-UA"/>
        </w:rPr>
      </w:pPr>
      <w:r w:rsidRPr="002C4CBE">
        <w:rPr>
          <w:sz w:val="28"/>
          <w:szCs w:val="28"/>
          <w:lang w:val="uk-UA"/>
        </w:rPr>
        <w:t>6.1</w:t>
      </w:r>
      <w:r w:rsidR="00BD4D09">
        <w:rPr>
          <w:sz w:val="28"/>
          <w:szCs w:val="28"/>
          <w:lang w:val="uk-UA"/>
        </w:rPr>
        <w:t>2</w:t>
      </w:r>
      <w:r w:rsidR="00415F56" w:rsidRPr="002C4CBE">
        <w:rPr>
          <w:sz w:val="28"/>
          <w:szCs w:val="28"/>
          <w:lang w:val="uk-UA"/>
        </w:rPr>
        <w:t xml:space="preserve">. </w:t>
      </w:r>
      <w:r w:rsidR="004F0E9B" w:rsidRPr="004F0E9B">
        <w:rPr>
          <w:sz w:val="28"/>
          <w:szCs w:val="28"/>
          <w:lang w:val="uk-UA"/>
        </w:rPr>
        <w:t xml:space="preserve">Редакційна колегія залишає за собою право рецензування, редагування, скорочення та відхилення статей. У разі відмови </w:t>
      </w:r>
      <w:r w:rsidR="00134385">
        <w:rPr>
          <w:sz w:val="28"/>
          <w:szCs w:val="28"/>
          <w:lang w:val="uk-UA"/>
        </w:rPr>
        <w:t>в</w:t>
      </w:r>
      <w:r w:rsidR="00134385" w:rsidRPr="004F0E9B">
        <w:rPr>
          <w:sz w:val="28"/>
          <w:szCs w:val="28"/>
          <w:lang w:val="uk-UA"/>
        </w:rPr>
        <w:t xml:space="preserve"> </w:t>
      </w:r>
      <w:r w:rsidR="004F0E9B" w:rsidRPr="004F0E9B">
        <w:rPr>
          <w:sz w:val="28"/>
          <w:szCs w:val="28"/>
          <w:lang w:val="uk-UA"/>
        </w:rPr>
        <w:t>публікації  статті редакція не вступає в дискусію з авторами наукових статей.</w:t>
      </w:r>
    </w:p>
    <w:p w14:paraId="38EE8786" w14:textId="5CDFE840" w:rsidR="00D70098" w:rsidRDefault="00E17B8A" w:rsidP="004F0E9B">
      <w:pPr>
        <w:spacing w:line="360" w:lineRule="auto"/>
        <w:ind w:firstLine="567"/>
        <w:jc w:val="both"/>
        <w:rPr>
          <w:sz w:val="28"/>
          <w:szCs w:val="28"/>
          <w:lang w:val="uk-UA"/>
        </w:rPr>
      </w:pPr>
      <w:r>
        <w:rPr>
          <w:sz w:val="28"/>
          <w:szCs w:val="28"/>
          <w:lang w:val="uk-UA"/>
        </w:rPr>
        <w:lastRenderedPageBreak/>
        <w:t>6.1</w:t>
      </w:r>
      <w:r w:rsidR="00BD4D09">
        <w:rPr>
          <w:sz w:val="28"/>
          <w:szCs w:val="28"/>
          <w:lang w:val="uk-UA"/>
        </w:rPr>
        <w:t>3</w:t>
      </w:r>
      <w:r>
        <w:rPr>
          <w:sz w:val="28"/>
          <w:szCs w:val="28"/>
          <w:lang w:val="uk-UA"/>
        </w:rPr>
        <w:t xml:space="preserve">. </w:t>
      </w:r>
      <w:r w:rsidR="004F0E9B" w:rsidRPr="004F0E9B">
        <w:rPr>
          <w:sz w:val="28"/>
          <w:szCs w:val="28"/>
          <w:lang w:val="uk-UA"/>
        </w:rPr>
        <w:t>Усі статті, що</w:t>
      </w:r>
      <w:r w:rsidR="00284600">
        <w:rPr>
          <w:sz w:val="28"/>
          <w:szCs w:val="28"/>
          <w:lang w:val="uk-UA"/>
        </w:rPr>
        <w:t xml:space="preserve"> надходять до редакції журналу </w:t>
      </w:r>
      <w:r w:rsidR="00284600" w:rsidRPr="00284600">
        <w:rPr>
          <w:sz w:val="28"/>
          <w:szCs w:val="28"/>
        </w:rPr>
        <w:t>“</w:t>
      </w:r>
      <w:r w:rsidR="004F0E9B" w:rsidRPr="004F0E9B">
        <w:rPr>
          <w:sz w:val="28"/>
          <w:szCs w:val="28"/>
          <w:lang w:val="uk-UA"/>
        </w:rPr>
        <w:t>Слово На</w:t>
      </w:r>
      <w:r w:rsidR="00284600">
        <w:rPr>
          <w:sz w:val="28"/>
          <w:szCs w:val="28"/>
          <w:lang w:val="uk-UA"/>
        </w:rPr>
        <w:t>ціональної школи суддів України</w:t>
      </w:r>
      <w:r w:rsidR="00284600" w:rsidRPr="00284600">
        <w:rPr>
          <w:sz w:val="28"/>
          <w:szCs w:val="28"/>
        </w:rPr>
        <w:t>”</w:t>
      </w:r>
      <w:r w:rsidR="00134385">
        <w:rPr>
          <w:sz w:val="28"/>
          <w:szCs w:val="28"/>
          <w:lang w:val="uk-UA"/>
        </w:rPr>
        <w:t>,</w:t>
      </w:r>
      <w:r w:rsidR="004F0E9B" w:rsidRPr="004F0E9B">
        <w:rPr>
          <w:sz w:val="28"/>
          <w:szCs w:val="28"/>
          <w:lang w:val="uk-UA"/>
        </w:rPr>
        <w:t xml:space="preserve"> проходять закрите рецензування. </w:t>
      </w:r>
    </w:p>
    <w:p w14:paraId="7DE1AAE3" w14:textId="0D776872" w:rsidR="004F0E9B" w:rsidRPr="004F0E9B" w:rsidRDefault="004F0E9B" w:rsidP="004F0E9B">
      <w:pPr>
        <w:spacing w:line="360" w:lineRule="auto"/>
        <w:ind w:firstLine="567"/>
        <w:jc w:val="both"/>
        <w:rPr>
          <w:sz w:val="28"/>
          <w:szCs w:val="28"/>
          <w:lang w:val="uk-UA"/>
        </w:rPr>
      </w:pPr>
      <w:r w:rsidRPr="004F0E9B">
        <w:rPr>
          <w:sz w:val="28"/>
          <w:szCs w:val="28"/>
          <w:lang w:val="uk-UA"/>
        </w:rPr>
        <w:t>Деперсоналізована редакцією журналу стаття передається на рецензування рецензенту.</w:t>
      </w:r>
      <w:r>
        <w:rPr>
          <w:sz w:val="28"/>
          <w:szCs w:val="28"/>
          <w:lang w:val="uk-UA"/>
        </w:rPr>
        <w:t xml:space="preserve"> </w:t>
      </w:r>
      <w:r w:rsidRPr="004F0E9B">
        <w:rPr>
          <w:sz w:val="28"/>
          <w:szCs w:val="28"/>
          <w:lang w:val="uk-UA"/>
        </w:rPr>
        <w:t>Після оцінювання наукової статті рецензент надає висновок</w:t>
      </w:r>
      <w:r w:rsidR="002C5E30">
        <w:rPr>
          <w:sz w:val="28"/>
          <w:szCs w:val="28"/>
          <w:lang w:val="uk-UA"/>
        </w:rPr>
        <w:t>/рецензію</w:t>
      </w:r>
      <w:r w:rsidRPr="004F0E9B">
        <w:rPr>
          <w:sz w:val="28"/>
          <w:szCs w:val="28"/>
          <w:lang w:val="uk-UA"/>
        </w:rPr>
        <w:t>:</w:t>
      </w:r>
    </w:p>
    <w:p w14:paraId="5565D188" w14:textId="77777777" w:rsidR="004F0E9B" w:rsidRPr="004F0E9B" w:rsidRDefault="004F0E9B" w:rsidP="004F0E9B">
      <w:pPr>
        <w:numPr>
          <w:ilvl w:val="0"/>
          <w:numId w:val="15"/>
        </w:numPr>
        <w:spacing w:line="360" w:lineRule="auto"/>
        <w:jc w:val="both"/>
        <w:rPr>
          <w:sz w:val="28"/>
          <w:szCs w:val="28"/>
          <w:lang w:val="uk-UA"/>
        </w:rPr>
      </w:pPr>
      <w:r w:rsidRPr="004F0E9B">
        <w:rPr>
          <w:sz w:val="28"/>
          <w:szCs w:val="28"/>
          <w:lang w:val="uk-UA"/>
        </w:rPr>
        <w:t>рекомендовано статтю до опублікування;</w:t>
      </w:r>
    </w:p>
    <w:p w14:paraId="3E242D0B" w14:textId="77777777" w:rsidR="004F0E9B" w:rsidRPr="004F0E9B" w:rsidRDefault="004F0E9B" w:rsidP="004F0E9B">
      <w:pPr>
        <w:numPr>
          <w:ilvl w:val="0"/>
          <w:numId w:val="15"/>
        </w:numPr>
        <w:spacing w:line="360" w:lineRule="auto"/>
        <w:ind w:left="0" w:firstLine="567"/>
        <w:jc w:val="both"/>
        <w:rPr>
          <w:sz w:val="28"/>
          <w:szCs w:val="28"/>
          <w:lang w:val="uk-UA"/>
        </w:rPr>
      </w:pPr>
      <w:r w:rsidRPr="004F0E9B">
        <w:rPr>
          <w:sz w:val="28"/>
          <w:szCs w:val="28"/>
          <w:lang w:val="uk-UA"/>
        </w:rPr>
        <w:t>рекомендовано статтю до опублікування після доопрацювання її автором з урахуванням висловлених зауважень;</w:t>
      </w:r>
    </w:p>
    <w:p w14:paraId="0CE0C249" w14:textId="77777777" w:rsidR="004F0E9B" w:rsidRPr="004F0E9B" w:rsidRDefault="004F0E9B" w:rsidP="004F0E9B">
      <w:pPr>
        <w:numPr>
          <w:ilvl w:val="0"/>
          <w:numId w:val="15"/>
        </w:numPr>
        <w:spacing w:line="360" w:lineRule="auto"/>
        <w:jc w:val="both"/>
        <w:rPr>
          <w:sz w:val="28"/>
          <w:szCs w:val="28"/>
          <w:lang w:val="uk-UA"/>
        </w:rPr>
      </w:pPr>
      <w:r w:rsidRPr="004F0E9B">
        <w:rPr>
          <w:sz w:val="28"/>
          <w:szCs w:val="28"/>
          <w:lang w:val="uk-UA"/>
        </w:rPr>
        <w:t>не рекомендовано статтю до опублікування.</w:t>
      </w:r>
    </w:p>
    <w:p w14:paraId="258A2258" w14:textId="71DF910D" w:rsidR="004F0E9B" w:rsidRPr="004F0E9B" w:rsidRDefault="004F0E9B" w:rsidP="002C5E30">
      <w:pPr>
        <w:spacing w:line="360" w:lineRule="auto"/>
        <w:ind w:firstLine="567"/>
        <w:jc w:val="both"/>
        <w:rPr>
          <w:sz w:val="28"/>
          <w:szCs w:val="28"/>
          <w:lang w:val="uk-UA"/>
        </w:rPr>
      </w:pPr>
      <w:r w:rsidRPr="004F0E9B">
        <w:rPr>
          <w:sz w:val="28"/>
          <w:szCs w:val="28"/>
          <w:lang w:val="uk-UA"/>
        </w:rPr>
        <w:t>Рецензент направляє в редакцію рецензію</w:t>
      </w:r>
      <w:r w:rsidR="00134385">
        <w:rPr>
          <w:sz w:val="28"/>
          <w:szCs w:val="28"/>
          <w:lang w:val="uk-UA"/>
        </w:rPr>
        <w:t>,</w:t>
      </w:r>
      <w:r w:rsidRPr="004F0E9B">
        <w:rPr>
          <w:sz w:val="28"/>
          <w:szCs w:val="28"/>
          <w:lang w:val="uk-UA"/>
        </w:rPr>
        <w:t xml:space="preserve"> підписану звичайним або цифровим електронним підписом.</w:t>
      </w:r>
    </w:p>
    <w:p w14:paraId="3F5449CF" w14:textId="77777777" w:rsidR="004F0E9B" w:rsidRPr="004F0E9B" w:rsidRDefault="004F0E9B" w:rsidP="004F0E9B">
      <w:pPr>
        <w:spacing w:line="360" w:lineRule="auto"/>
        <w:ind w:firstLine="567"/>
        <w:jc w:val="both"/>
        <w:rPr>
          <w:sz w:val="28"/>
          <w:szCs w:val="28"/>
          <w:lang w:val="uk-UA"/>
        </w:rPr>
      </w:pPr>
      <w:r w:rsidRPr="004F0E9B">
        <w:rPr>
          <w:sz w:val="28"/>
          <w:szCs w:val="28"/>
          <w:lang w:val="uk-UA"/>
        </w:rPr>
        <w:t>Наукові статті можуть направлятися на додаткове рецензування. Причинами для повторного рецензування можуть бути:</w:t>
      </w:r>
    </w:p>
    <w:p w14:paraId="1FA05AC0" w14:textId="77777777" w:rsidR="004F0E9B" w:rsidRDefault="004F0E9B" w:rsidP="004F0E9B">
      <w:pPr>
        <w:numPr>
          <w:ilvl w:val="0"/>
          <w:numId w:val="16"/>
        </w:numPr>
        <w:spacing w:line="360" w:lineRule="auto"/>
        <w:ind w:left="0" w:firstLine="567"/>
        <w:jc w:val="both"/>
        <w:rPr>
          <w:sz w:val="28"/>
          <w:szCs w:val="28"/>
          <w:lang w:val="uk-UA"/>
        </w:rPr>
      </w:pPr>
      <w:r w:rsidRPr="004F0E9B">
        <w:rPr>
          <w:sz w:val="28"/>
          <w:szCs w:val="28"/>
          <w:lang w:val="uk-UA"/>
        </w:rPr>
        <w:t>заявлена експертом недостатня кваліфікація в питаннях, які розглядаються в науковій статті;</w:t>
      </w:r>
    </w:p>
    <w:p w14:paraId="65C63557" w14:textId="77777777" w:rsidR="004F0E9B" w:rsidRDefault="004F0E9B" w:rsidP="004F0E9B">
      <w:pPr>
        <w:numPr>
          <w:ilvl w:val="0"/>
          <w:numId w:val="16"/>
        </w:numPr>
        <w:spacing w:line="360" w:lineRule="auto"/>
        <w:ind w:left="0" w:firstLine="567"/>
        <w:jc w:val="both"/>
        <w:rPr>
          <w:sz w:val="28"/>
          <w:szCs w:val="28"/>
          <w:lang w:val="uk-UA"/>
        </w:rPr>
      </w:pPr>
      <w:r w:rsidRPr="004F0E9B">
        <w:rPr>
          <w:sz w:val="28"/>
          <w:szCs w:val="28"/>
          <w:lang w:val="uk-UA"/>
        </w:rPr>
        <w:t>недостатньо високий рівень первинного експертного висновку;</w:t>
      </w:r>
    </w:p>
    <w:p w14:paraId="7FF93048" w14:textId="45A59920" w:rsidR="00E17B8A" w:rsidRDefault="00D303A2" w:rsidP="004F0E9B">
      <w:pPr>
        <w:numPr>
          <w:ilvl w:val="0"/>
          <w:numId w:val="16"/>
        </w:numPr>
        <w:spacing w:line="360" w:lineRule="auto"/>
        <w:ind w:left="0" w:firstLine="567"/>
        <w:jc w:val="both"/>
        <w:rPr>
          <w:sz w:val="28"/>
          <w:szCs w:val="28"/>
          <w:lang w:val="uk-UA"/>
        </w:rPr>
      </w:pPr>
      <w:r>
        <w:rPr>
          <w:sz w:val="28"/>
          <w:szCs w:val="28"/>
          <w:lang w:val="uk-UA"/>
        </w:rPr>
        <w:t xml:space="preserve">контроверсійність </w:t>
      </w:r>
      <w:r w:rsidR="00A70CC3">
        <w:rPr>
          <w:sz w:val="28"/>
          <w:szCs w:val="28"/>
          <w:lang w:val="uk-UA"/>
        </w:rPr>
        <w:t xml:space="preserve">багатьох (переважної кількості) </w:t>
      </w:r>
      <w:r w:rsidR="004F0E9B" w:rsidRPr="004F0E9B">
        <w:rPr>
          <w:sz w:val="28"/>
          <w:szCs w:val="28"/>
          <w:lang w:val="uk-UA"/>
        </w:rPr>
        <w:t>положень, висловлених в науковій статті.</w:t>
      </w:r>
    </w:p>
    <w:p w14:paraId="15BE26A8" w14:textId="11EDDAD2" w:rsidR="00214AA7" w:rsidRPr="00593961" w:rsidRDefault="00214AA7" w:rsidP="00214AA7">
      <w:pPr>
        <w:spacing w:line="360" w:lineRule="auto"/>
        <w:ind w:firstLine="567"/>
        <w:jc w:val="both"/>
        <w:rPr>
          <w:sz w:val="28"/>
          <w:szCs w:val="28"/>
          <w:lang w:val="uk-UA"/>
        </w:rPr>
      </w:pPr>
      <w:r>
        <w:rPr>
          <w:sz w:val="28"/>
          <w:szCs w:val="28"/>
          <w:lang w:val="uk-UA"/>
        </w:rPr>
        <w:t>6.1</w:t>
      </w:r>
      <w:r w:rsidR="00822988">
        <w:rPr>
          <w:sz w:val="28"/>
          <w:szCs w:val="28"/>
          <w:lang w:val="uk-UA"/>
        </w:rPr>
        <w:t>4</w:t>
      </w:r>
      <w:r>
        <w:rPr>
          <w:sz w:val="28"/>
          <w:szCs w:val="28"/>
          <w:lang w:val="uk-UA"/>
        </w:rPr>
        <w:t xml:space="preserve">. </w:t>
      </w:r>
      <w:r w:rsidR="002541EF">
        <w:rPr>
          <w:sz w:val="28"/>
          <w:szCs w:val="28"/>
          <w:lang w:val="uk-UA"/>
        </w:rPr>
        <w:t>Присвоєння кожному номеру</w:t>
      </w:r>
      <w:r w:rsidR="00F44DF6">
        <w:rPr>
          <w:sz w:val="28"/>
          <w:szCs w:val="28"/>
          <w:lang w:val="uk-UA"/>
        </w:rPr>
        <w:t xml:space="preserve"> журналу</w:t>
      </w:r>
      <w:r w:rsidR="002541EF">
        <w:rPr>
          <w:sz w:val="28"/>
          <w:szCs w:val="28"/>
          <w:lang w:val="uk-UA"/>
        </w:rPr>
        <w:t xml:space="preserve"> та всім статтям</w:t>
      </w:r>
      <w:r w:rsidR="00FD0FAB">
        <w:rPr>
          <w:sz w:val="28"/>
          <w:szCs w:val="28"/>
          <w:lang w:val="uk-UA"/>
        </w:rPr>
        <w:t>, які до нього</w:t>
      </w:r>
      <w:r w:rsidR="00FC0B21">
        <w:rPr>
          <w:sz w:val="28"/>
          <w:szCs w:val="28"/>
          <w:lang w:val="uk-UA"/>
        </w:rPr>
        <w:t xml:space="preserve"> </w:t>
      </w:r>
      <w:r w:rsidR="00FD0FAB">
        <w:rPr>
          <w:sz w:val="28"/>
          <w:szCs w:val="28"/>
          <w:lang w:val="uk-UA"/>
        </w:rPr>
        <w:t>увійшли</w:t>
      </w:r>
      <w:r w:rsidR="00A70CC3">
        <w:rPr>
          <w:sz w:val="28"/>
          <w:szCs w:val="28"/>
          <w:lang w:val="uk-UA"/>
        </w:rPr>
        <w:t>,</w:t>
      </w:r>
      <w:r w:rsidR="00593961">
        <w:rPr>
          <w:sz w:val="28"/>
          <w:szCs w:val="28"/>
          <w:lang w:val="uk-UA"/>
        </w:rPr>
        <w:t xml:space="preserve"> міжнародного цифрового ідентифікатора </w:t>
      </w:r>
      <w:r w:rsidR="00593961">
        <w:rPr>
          <w:sz w:val="28"/>
          <w:szCs w:val="28"/>
          <w:lang w:val="en-US"/>
        </w:rPr>
        <w:t>DOI</w:t>
      </w:r>
      <w:r w:rsidR="00593961" w:rsidRPr="00593961">
        <w:rPr>
          <w:sz w:val="28"/>
          <w:szCs w:val="28"/>
          <w:lang w:val="uk-UA"/>
        </w:rPr>
        <w:t xml:space="preserve"> (</w:t>
      </w:r>
      <w:r w:rsidR="00593961">
        <w:rPr>
          <w:sz w:val="28"/>
          <w:szCs w:val="28"/>
          <w:lang w:val="en-US"/>
        </w:rPr>
        <w:t>Digital</w:t>
      </w:r>
      <w:r w:rsidR="00593961" w:rsidRPr="00593961">
        <w:rPr>
          <w:sz w:val="28"/>
          <w:szCs w:val="28"/>
          <w:lang w:val="uk-UA"/>
        </w:rPr>
        <w:t xml:space="preserve"> </w:t>
      </w:r>
      <w:r w:rsidR="00593961">
        <w:rPr>
          <w:sz w:val="28"/>
          <w:szCs w:val="28"/>
          <w:lang w:val="en-US"/>
        </w:rPr>
        <w:t>Object</w:t>
      </w:r>
      <w:r w:rsidR="00593961" w:rsidRPr="00593961">
        <w:rPr>
          <w:sz w:val="28"/>
          <w:szCs w:val="28"/>
          <w:lang w:val="uk-UA"/>
        </w:rPr>
        <w:t xml:space="preserve"> </w:t>
      </w:r>
      <w:r w:rsidR="00593961">
        <w:rPr>
          <w:sz w:val="28"/>
          <w:szCs w:val="28"/>
          <w:lang w:val="en-US"/>
        </w:rPr>
        <w:t>Identifier</w:t>
      </w:r>
      <w:r w:rsidR="00593961" w:rsidRPr="00593961">
        <w:rPr>
          <w:sz w:val="28"/>
          <w:szCs w:val="28"/>
          <w:lang w:val="uk-UA"/>
        </w:rPr>
        <w:t>)</w:t>
      </w:r>
      <w:r w:rsidR="00FC0B21">
        <w:rPr>
          <w:sz w:val="28"/>
          <w:szCs w:val="28"/>
          <w:lang w:val="uk-UA"/>
        </w:rPr>
        <w:t xml:space="preserve"> з обов</w:t>
      </w:r>
      <w:r w:rsidR="00FC0B21" w:rsidRPr="00FC0B21">
        <w:rPr>
          <w:sz w:val="28"/>
          <w:szCs w:val="28"/>
          <w:lang w:val="uk-UA"/>
        </w:rPr>
        <w:t>’</w:t>
      </w:r>
      <w:r w:rsidR="00FC0B21">
        <w:rPr>
          <w:sz w:val="28"/>
          <w:szCs w:val="28"/>
          <w:lang w:val="uk-UA"/>
        </w:rPr>
        <w:t xml:space="preserve">язковою </w:t>
      </w:r>
      <w:r w:rsidR="0069681A">
        <w:rPr>
          <w:sz w:val="28"/>
          <w:szCs w:val="28"/>
          <w:lang w:val="uk-UA"/>
        </w:rPr>
        <w:t xml:space="preserve"> </w:t>
      </w:r>
      <w:r w:rsidR="006315AA">
        <w:rPr>
          <w:sz w:val="28"/>
          <w:szCs w:val="28"/>
          <w:lang w:val="uk-UA"/>
        </w:rPr>
        <w:t>реєстрацією</w:t>
      </w:r>
      <w:r w:rsidR="004F1FC3">
        <w:rPr>
          <w:sz w:val="28"/>
          <w:szCs w:val="28"/>
          <w:lang w:val="uk-UA"/>
        </w:rPr>
        <w:t xml:space="preserve"> в науково-метричній базі </w:t>
      </w:r>
      <w:r w:rsidR="0069681A" w:rsidRPr="0069681A">
        <w:rPr>
          <w:sz w:val="28"/>
          <w:szCs w:val="28"/>
          <w:lang w:val="uk-UA"/>
        </w:rPr>
        <w:t>CrossRef</w:t>
      </w:r>
      <w:r w:rsidR="00F30929">
        <w:rPr>
          <w:sz w:val="28"/>
          <w:szCs w:val="28"/>
          <w:lang w:val="uk-UA"/>
        </w:rPr>
        <w:t>.</w:t>
      </w:r>
    </w:p>
    <w:p w14:paraId="3ADDAF1B" w14:textId="77777777" w:rsidR="004F0E9B" w:rsidRPr="00ED2D37" w:rsidRDefault="004F0E9B" w:rsidP="00E7639A">
      <w:pPr>
        <w:spacing w:line="360" w:lineRule="auto"/>
        <w:ind w:firstLine="567"/>
        <w:jc w:val="both"/>
        <w:rPr>
          <w:sz w:val="28"/>
          <w:szCs w:val="28"/>
          <w:lang w:val="uk-UA"/>
        </w:rPr>
      </w:pPr>
    </w:p>
    <w:p w14:paraId="659381DD" w14:textId="77777777" w:rsidR="00504089" w:rsidRPr="002C4CBE" w:rsidRDefault="00B31A32" w:rsidP="00E7639A">
      <w:pPr>
        <w:spacing w:before="240" w:after="240" w:line="360" w:lineRule="auto"/>
        <w:jc w:val="center"/>
        <w:rPr>
          <w:b/>
          <w:sz w:val="28"/>
          <w:lang w:val="uk-UA"/>
        </w:rPr>
      </w:pPr>
      <w:r w:rsidRPr="002C4CBE">
        <w:rPr>
          <w:b/>
          <w:sz w:val="28"/>
          <w:lang w:val="uk-UA"/>
        </w:rPr>
        <w:t>7</w:t>
      </w:r>
      <w:r w:rsidR="001C50DA" w:rsidRPr="002C4CBE">
        <w:rPr>
          <w:b/>
          <w:sz w:val="28"/>
          <w:lang w:val="uk-UA"/>
        </w:rPr>
        <w:t xml:space="preserve">. </w:t>
      </w:r>
      <w:r w:rsidR="00E434B2" w:rsidRPr="002C4CBE">
        <w:rPr>
          <w:b/>
          <w:sz w:val="28"/>
          <w:lang w:val="uk-UA"/>
        </w:rPr>
        <w:t>РОЗПОВСЮДЖЕННЯ ВИДАННЯ</w:t>
      </w:r>
      <w:r w:rsidR="00ED2D37">
        <w:rPr>
          <w:b/>
          <w:sz w:val="28"/>
          <w:lang w:val="uk-UA"/>
        </w:rPr>
        <w:t>, РЕКЛАМА</w:t>
      </w:r>
    </w:p>
    <w:p w14:paraId="66E9DA11" w14:textId="77777777" w:rsidR="00ED2D37" w:rsidRDefault="00B31A32" w:rsidP="00E7639A">
      <w:pPr>
        <w:spacing w:line="360" w:lineRule="auto"/>
        <w:ind w:firstLine="426"/>
        <w:jc w:val="both"/>
        <w:rPr>
          <w:sz w:val="28"/>
          <w:szCs w:val="28"/>
          <w:lang w:val="uk-UA"/>
        </w:rPr>
      </w:pPr>
      <w:r w:rsidRPr="002C4CBE">
        <w:rPr>
          <w:sz w:val="28"/>
          <w:szCs w:val="28"/>
          <w:lang w:val="uk-UA"/>
        </w:rPr>
        <w:t>7</w:t>
      </w:r>
      <w:r w:rsidR="001C50DA" w:rsidRPr="002C4CBE">
        <w:rPr>
          <w:sz w:val="28"/>
          <w:szCs w:val="28"/>
          <w:lang w:val="uk-UA"/>
        </w:rPr>
        <w:t>.1.</w:t>
      </w:r>
      <w:r w:rsidRPr="002C4CBE">
        <w:rPr>
          <w:sz w:val="28"/>
          <w:szCs w:val="28"/>
          <w:lang w:val="uk-UA"/>
        </w:rPr>
        <w:t xml:space="preserve"> </w:t>
      </w:r>
      <w:r w:rsidR="00ED2D37">
        <w:rPr>
          <w:sz w:val="28"/>
          <w:szCs w:val="28"/>
          <w:lang w:val="uk-UA"/>
        </w:rPr>
        <w:t xml:space="preserve">Способи і обсяги розповсюдження видання визначаються ректором Національної школи суддів України за пропозицією членів </w:t>
      </w:r>
      <w:r w:rsidR="00CC3A22">
        <w:rPr>
          <w:sz w:val="28"/>
          <w:szCs w:val="28"/>
          <w:lang w:val="uk-UA"/>
        </w:rPr>
        <w:t>редакційної колегії</w:t>
      </w:r>
      <w:r w:rsidR="00ED2D37">
        <w:rPr>
          <w:sz w:val="28"/>
          <w:szCs w:val="28"/>
          <w:lang w:val="uk-UA"/>
        </w:rPr>
        <w:t>.</w:t>
      </w:r>
    </w:p>
    <w:p w14:paraId="345FB5C3" w14:textId="77777777" w:rsidR="00504089" w:rsidRPr="002C4CBE" w:rsidRDefault="00ED2D37" w:rsidP="00E7639A">
      <w:pPr>
        <w:spacing w:line="360" w:lineRule="auto"/>
        <w:ind w:firstLine="426"/>
        <w:jc w:val="both"/>
        <w:rPr>
          <w:sz w:val="28"/>
          <w:szCs w:val="28"/>
          <w:lang w:val="uk-UA"/>
        </w:rPr>
      </w:pPr>
      <w:r>
        <w:rPr>
          <w:sz w:val="28"/>
          <w:szCs w:val="28"/>
          <w:lang w:val="uk-UA"/>
        </w:rPr>
        <w:t xml:space="preserve">7.2. </w:t>
      </w:r>
      <w:r w:rsidR="00504089" w:rsidRPr="002C4CBE">
        <w:rPr>
          <w:sz w:val="28"/>
          <w:szCs w:val="28"/>
          <w:lang w:val="uk-UA"/>
        </w:rPr>
        <w:t>Кожна передплатна кампанія ма</w:t>
      </w:r>
      <w:r w:rsidR="00394800" w:rsidRPr="002C4CBE">
        <w:rPr>
          <w:sz w:val="28"/>
          <w:szCs w:val="28"/>
          <w:lang w:val="uk-UA"/>
        </w:rPr>
        <w:t xml:space="preserve">є готуватися заздалегідь і </w:t>
      </w:r>
      <w:r w:rsidR="00851C23">
        <w:rPr>
          <w:sz w:val="28"/>
          <w:szCs w:val="28"/>
          <w:lang w:val="uk-UA"/>
        </w:rPr>
        <w:t>повинна</w:t>
      </w:r>
      <w:r>
        <w:rPr>
          <w:sz w:val="28"/>
          <w:szCs w:val="28"/>
          <w:lang w:val="uk-UA"/>
        </w:rPr>
        <w:t xml:space="preserve"> </w:t>
      </w:r>
      <w:r w:rsidR="00394800" w:rsidRPr="002C4CBE">
        <w:rPr>
          <w:sz w:val="28"/>
          <w:szCs w:val="28"/>
          <w:lang w:val="uk-UA"/>
        </w:rPr>
        <w:t>бути</w:t>
      </w:r>
      <w:r w:rsidR="005B3C1C" w:rsidRPr="002C4CBE">
        <w:rPr>
          <w:sz w:val="28"/>
          <w:szCs w:val="28"/>
          <w:lang w:val="uk-UA"/>
        </w:rPr>
        <w:t xml:space="preserve"> </w:t>
      </w:r>
      <w:r w:rsidR="00504089" w:rsidRPr="002C4CBE">
        <w:rPr>
          <w:sz w:val="28"/>
          <w:szCs w:val="28"/>
          <w:lang w:val="uk-UA"/>
        </w:rPr>
        <w:t>підкріплена новими ідеями</w:t>
      </w:r>
      <w:r w:rsidR="00851C23">
        <w:rPr>
          <w:sz w:val="28"/>
          <w:szCs w:val="28"/>
          <w:lang w:val="uk-UA"/>
        </w:rPr>
        <w:t>,</w:t>
      </w:r>
      <w:r>
        <w:rPr>
          <w:sz w:val="28"/>
          <w:szCs w:val="28"/>
          <w:lang w:val="uk-UA"/>
        </w:rPr>
        <w:t xml:space="preserve"> необхідним </w:t>
      </w:r>
      <w:r w:rsidR="00851C23">
        <w:rPr>
          <w:sz w:val="28"/>
          <w:szCs w:val="28"/>
          <w:lang w:val="uk-UA"/>
        </w:rPr>
        <w:t xml:space="preserve">технічним </w:t>
      </w:r>
      <w:r w:rsidR="00C25E88">
        <w:rPr>
          <w:sz w:val="28"/>
          <w:szCs w:val="28"/>
          <w:lang w:val="uk-UA"/>
        </w:rPr>
        <w:t>та</w:t>
      </w:r>
      <w:r>
        <w:rPr>
          <w:sz w:val="28"/>
          <w:szCs w:val="28"/>
          <w:lang w:val="uk-UA"/>
        </w:rPr>
        <w:t xml:space="preserve"> фінансовим</w:t>
      </w:r>
      <w:r w:rsidR="00504089" w:rsidRPr="002C4CBE">
        <w:rPr>
          <w:sz w:val="28"/>
          <w:szCs w:val="28"/>
          <w:lang w:val="uk-UA"/>
        </w:rPr>
        <w:t xml:space="preserve"> забезпеченням.</w:t>
      </w:r>
    </w:p>
    <w:p w14:paraId="56CCCFC8" w14:textId="77777777" w:rsidR="00504089" w:rsidRPr="002C4CBE" w:rsidRDefault="001C50DA" w:rsidP="00E7639A">
      <w:pPr>
        <w:spacing w:line="360" w:lineRule="auto"/>
        <w:jc w:val="both"/>
        <w:rPr>
          <w:sz w:val="28"/>
          <w:szCs w:val="28"/>
          <w:lang w:val="uk-UA"/>
        </w:rPr>
      </w:pPr>
      <w:r w:rsidRPr="002C4CBE">
        <w:rPr>
          <w:sz w:val="28"/>
          <w:szCs w:val="28"/>
          <w:lang w:val="uk-UA"/>
        </w:rPr>
        <w:lastRenderedPageBreak/>
        <w:t xml:space="preserve">     </w:t>
      </w:r>
      <w:r w:rsidR="00ED2D37">
        <w:rPr>
          <w:sz w:val="28"/>
          <w:szCs w:val="28"/>
          <w:lang w:val="uk-UA"/>
        </w:rPr>
        <w:t>7</w:t>
      </w:r>
      <w:r w:rsidRPr="002C4CBE">
        <w:rPr>
          <w:sz w:val="28"/>
          <w:szCs w:val="28"/>
          <w:lang w:val="uk-UA"/>
        </w:rPr>
        <w:t>.</w:t>
      </w:r>
      <w:r w:rsidR="00ED2D37">
        <w:rPr>
          <w:sz w:val="28"/>
          <w:szCs w:val="28"/>
          <w:lang w:val="uk-UA"/>
        </w:rPr>
        <w:t>3</w:t>
      </w:r>
      <w:r w:rsidRPr="002C4CBE">
        <w:rPr>
          <w:sz w:val="28"/>
          <w:szCs w:val="28"/>
          <w:lang w:val="uk-UA"/>
        </w:rPr>
        <w:t xml:space="preserve">. </w:t>
      </w:r>
      <w:r w:rsidR="00851C23">
        <w:rPr>
          <w:sz w:val="28"/>
          <w:szCs w:val="28"/>
          <w:lang w:val="uk-UA"/>
        </w:rPr>
        <w:t>Визначена</w:t>
      </w:r>
      <w:r w:rsidR="00ED2D37" w:rsidRPr="002C4CBE">
        <w:rPr>
          <w:sz w:val="28"/>
          <w:szCs w:val="28"/>
          <w:lang w:val="uk-UA"/>
        </w:rPr>
        <w:t xml:space="preserve"> </w:t>
      </w:r>
      <w:r w:rsidR="00504089" w:rsidRPr="002C4CBE">
        <w:rPr>
          <w:sz w:val="28"/>
          <w:szCs w:val="28"/>
          <w:lang w:val="uk-UA"/>
        </w:rPr>
        <w:t>кількість примірникі</w:t>
      </w:r>
      <w:r w:rsidR="00394800" w:rsidRPr="002C4CBE">
        <w:rPr>
          <w:sz w:val="28"/>
          <w:szCs w:val="28"/>
          <w:lang w:val="uk-UA"/>
        </w:rPr>
        <w:t>в видання безкоштовно</w:t>
      </w:r>
      <w:r w:rsidR="00851C23">
        <w:rPr>
          <w:sz w:val="28"/>
          <w:szCs w:val="28"/>
          <w:lang w:val="uk-UA"/>
        </w:rPr>
        <w:t xml:space="preserve"> розповсюджується</w:t>
      </w:r>
      <w:r w:rsidR="00504089" w:rsidRPr="002C4CBE">
        <w:rPr>
          <w:sz w:val="28"/>
          <w:szCs w:val="28"/>
          <w:lang w:val="uk-UA"/>
        </w:rPr>
        <w:t xml:space="preserve"> </w:t>
      </w:r>
      <w:r w:rsidR="00E434B2" w:rsidRPr="002C4CBE">
        <w:rPr>
          <w:sz w:val="28"/>
          <w:szCs w:val="28"/>
          <w:lang w:val="uk-UA"/>
        </w:rPr>
        <w:t>серед</w:t>
      </w:r>
      <w:r w:rsidR="002B061C">
        <w:rPr>
          <w:sz w:val="28"/>
          <w:szCs w:val="28"/>
          <w:lang w:val="uk-UA"/>
        </w:rPr>
        <w:t xml:space="preserve"> </w:t>
      </w:r>
      <w:r w:rsidR="00214AA7">
        <w:rPr>
          <w:sz w:val="28"/>
          <w:szCs w:val="28"/>
          <w:lang w:val="uk-UA"/>
        </w:rPr>
        <w:t>кандидатів на посаду судді</w:t>
      </w:r>
      <w:r w:rsidR="000F39C7">
        <w:rPr>
          <w:sz w:val="28"/>
          <w:szCs w:val="28"/>
          <w:lang w:val="uk-UA"/>
        </w:rPr>
        <w:t xml:space="preserve">, </w:t>
      </w:r>
      <w:r w:rsidR="007678CD">
        <w:rPr>
          <w:sz w:val="28"/>
          <w:szCs w:val="28"/>
          <w:lang w:val="uk-UA"/>
        </w:rPr>
        <w:t>судів та органів суддівського врядування, бібліотек</w:t>
      </w:r>
      <w:r w:rsidR="002B061C">
        <w:rPr>
          <w:sz w:val="28"/>
          <w:szCs w:val="28"/>
          <w:lang w:val="uk-UA"/>
        </w:rPr>
        <w:t xml:space="preserve">, </w:t>
      </w:r>
      <w:r w:rsidR="007678CD">
        <w:rPr>
          <w:sz w:val="28"/>
          <w:szCs w:val="28"/>
          <w:lang w:val="uk-UA"/>
        </w:rPr>
        <w:t xml:space="preserve">вищих навчальних закладів, </w:t>
      </w:r>
      <w:r w:rsidR="002B061C">
        <w:rPr>
          <w:sz w:val="28"/>
          <w:szCs w:val="28"/>
          <w:lang w:val="uk-UA"/>
        </w:rPr>
        <w:t xml:space="preserve">правоохоронних та </w:t>
      </w:r>
      <w:r w:rsidR="00504089" w:rsidRPr="002C4CBE">
        <w:rPr>
          <w:sz w:val="28"/>
          <w:szCs w:val="28"/>
          <w:lang w:val="uk-UA"/>
        </w:rPr>
        <w:t>правозахисних орган</w:t>
      </w:r>
      <w:r w:rsidR="00EE299F" w:rsidRPr="002C4CBE">
        <w:rPr>
          <w:sz w:val="28"/>
          <w:szCs w:val="28"/>
          <w:lang w:val="uk-UA"/>
        </w:rPr>
        <w:t>ів</w:t>
      </w:r>
      <w:r w:rsidR="00504089" w:rsidRPr="002C4CBE">
        <w:rPr>
          <w:sz w:val="28"/>
          <w:szCs w:val="28"/>
          <w:lang w:val="uk-UA"/>
        </w:rPr>
        <w:t xml:space="preserve">, </w:t>
      </w:r>
      <w:r w:rsidR="002B061C">
        <w:rPr>
          <w:sz w:val="28"/>
          <w:szCs w:val="28"/>
          <w:lang w:val="uk-UA"/>
        </w:rPr>
        <w:t xml:space="preserve">інших </w:t>
      </w:r>
      <w:r w:rsidR="00504089" w:rsidRPr="002C4CBE">
        <w:rPr>
          <w:sz w:val="28"/>
          <w:szCs w:val="28"/>
          <w:lang w:val="uk-UA"/>
        </w:rPr>
        <w:t>потенційних передплатни</w:t>
      </w:r>
      <w:r w:rsidR="00C855EA">
        <w:rPr>
          <w:sz w:val="28"/>
          <w:szCs w:val="28"/>
          <w:lang w:val="uk-UA"/>
        </w:rPr>
        <w:t>ків, а також інформаційних агент</w:t>
      </w:r>
      <w:r w:rsidR="00504089" w:rsidRPr="002C4CBE">
        <w:rPr>
          <w:sz w:val="28"/>
          <w:szCs w:val="28"/>
          <w:lang w:val="uk-UA"/>
        </w:rPr>
        <w:t xml:space="preserve">ств. </w:t>
      </w:r>
      <w:bookmarkStart w:id="1" w:name="n26"/>
      <w:bookmarkStart w:id="2" w:name="n27"/>
      <w:bookmarkStart w:id="3" w:name="n28"/>
      <w:bookmarkStart w:id="4" w:name="n29"/>
      <w:bookmarkStart w:id="5" w:name="n30"/>
      <w:bookmarkStart w:id="6" w:name="n31"/>
      <w:bookmarkStart w:id="7" w:name="n32"/>
      <w:bookmarkStart w:id="8" w:name="n33"/>
      <w:bookmarkStart w:id="9" w:name="n34"/>
      <w:bookmarkStart w:id="10" w:name="n35"/>
      <w:bookmarkStart w:id="11" w:name="n36"/>
      <w:bookmarkStart w:id="12" w:name="n37"/>
      <w:bookmarkStart w:id="13" w:name="n38"/>
      <w:bookmarkStart w:id="14" w:name="n39"/>
      <w:bookmarkEnd w:id="1"/>
      <w:bookmarkEnd w:id="2"/>
      <w:bookmarkEnd w:id="3"/>
      <w:bookmarkEnd w:id="4"/>
      <w:bookmarkEnd w:id="5"/>
      <w:bookmarkEnd w:id="6"/>
      <w:bookmarkEnd w:id="7"/>
      <w:bookmarkEnd w:id="8"/>
      <w:bookmarkEnd w:id="9"/>
      <w:bookmarkEnd w:id="10"/>
      <w:bookmarkEnd w:id="11"/>
      <w:bookmarkEnd w:id="12"/>
      <w:bookmarkEnd w:id="13"/>
      <w:bookmarkEnd w:id="14"/>
    </w:p>
    <w:p w14:paraId="0A4C129C" w14:textId="3A11C025" w:rsidR="00DA6C4B" w:rsidRDefault="00E17B8A" w:rsidP="00E7639A">
      <w:pPr>
        <w:spacing w:line="360" w:lineRule="auto"/>
        <w:ind w:firstLine="360"/>
        <w:jc w:val="both"/>
        <w:rPr>
          <w:sz w:val="28"/>
          <w:szCs w:val="28"/>
          <w:lang w:val="uk-UA"/>
        </w:rPr>
      </w:pPr>
      <w:r>
        <w:rPr>
          <w:sz w:val="28"/>
          <w:szCs w:val="28"/>
          <w:lang w:val="uk-UA"/>
        </w:rPr>
        <w:t>7.</w:t>
      </w:r>
      <w:r w:rsidR="007678CD">
        <w:rPr>
          <w:sz w:val="28"/>
          <w:szCs w:val="28"/>
          <w:lang w:val="uk-UA"/>
        </w:rPr>
        <w:t>4</w:t>
      </w:r>
      <w:r>
        <w:rPr>
          <w:sz w:val="28"/>
          <w:szCs w:val="28"/>
          <w:lang w:val="uk-UA"/>
        </w:rPr>
        <w:t>.</w:t>
      </w:r>
      <w:r w:rsidR="002C007E" w:rsidRPr="002C4CBE">
        <w:rPr>
          <w:sz w:val="28"/>
          <w:szCs w:val="28"/>
          <w:lang w:val="uk-UA"/>
        </w:rPr>
        <w:t xml:space="preserve"> </w:t>
      </w:r>
      <w:r w:rsidR="000E4054">
        <w:rPr>
          <w:sz w:val="28"/>
          <w:szCs w:val="28"/>
          <w:lang w:val="uk-UA"/>
        </w:rPr>
        <w:t>З</w:t>
      </w:r>
      <w:r w:rsidR="00DA6C4B">
        <w:rPr>
          <w:sz w:val="28"/>
          <w:szCs w:val="28"/>
          <w:lang w:val="uk-UA"/>
        </w:rPr>
        <w:t>абезпеч</w:t>
      </w:r>
      <w:r w:rsidR="00475F98">
        <w:rPr>
          <w:sz w:val="28"/>
          <w:szCs w:val="28"/>
          <w:lang w:val="uk-UA"/>
        </w:rPr>
        <w:t>ує</w:t>
      </w:r>
      <w:r w:rsidR="007E195F">
        <w:rPr>
          <w:sz w:val="28"/>
          <w:szCs w:val="28"/>
          <w:lang w:val="uk-UA"/>
        </w:rPr>
        <w:t>ться</w:t>
      </w:r>
      <w:r w:rsidR="00DA6C4B">
        <w:rPr>
          <w:sz w:val="28"/>
          <w:szCs w:val="28"/>
          <w:lang w:val="uk-UA"/>
        </w:rPr>
        <w:t xml:space="preserve"> функціонування та своєчасне</w:t>
      </w:r>
      <w:r w:rsidR="00AA5DD4">
        <w:rPr>
          <w:sz w:val="28"/>
          <w:szCs w:val="28"/>
          <w:lang w:val="uk-UA"/>
        </w:rPr>
        <w:t xml:space="preserve"> інформаційне</w:t>
      </w:r>
      <w:r w:rsidR="00DA6C4B">
        <w:rPr>
          <w:sz w:val="28"/>
          <w:szCs w:val="28"/>
          <w:lang w:val="uk-UA"/>
        </w:rPr>
        <w:t xml:space="preserve"> наповнення </w:t>
      </w:r>
      <w:r w:rsidR="00C855EA">
        <w:rPr>
          <w:sz w:val="28"/>
          <w:szCs w:val="28"/>
          <w:lang w:val="uk-UA"/>
        </w:rPr>
        <w:t xml:space="preserve">україномовної та англомовної </w:t>
      </w:r>
      <w:r w:rsidR="00475F98">
        <w:rPr>
          <w:sz w:val="28"/>
          <w:szCs w:val="28"/>
          <w:lang w:val="uk-UA"/>
        </w:rPr>
        <w:t xml:space="preserve">версій </w:t>
      </w:r>
      <w:r w:rsidR="00DA6C4B">
        <w:rPr>
          <w:sz w:val="28"/>
          <w:szCs w:val="28"/>
          <w:lang w:val="uk-UA"/>
        </w:rPr>
        <w:t xml:space="preserve">офіційного </w:t>
      </w:r>
      <w:r w:rsidR="00475F98">
        <w:rPr>
          <w:sz w:val="28"/>
          <w:szCs w:val="28"/>
          <w:lang w:val="uk-UA"/>
        </w:rPr>
        <w:t xml:space="preserve"> вебсайту</w:t>
      </w:r>
      <w:r w:rsidR="00DA6C4B">
        <w:rPr>
          <w:sz w:val="28"/>
          <w:szCs w:val="28"/>
          <w:lang w:val="uk-UA"/>
        </w:rPr>
        <w:t xml:space="preserve"> жур</w:t>
      </w:r>
      <w:r w:rsidR="00197BA2">
        <w:rPr>
          <w:sz w:val="28"/>
          <w:szCs w:val="28"/>
          <w:lang w:val="uk-UA"/>
        </w:rPr>
        <w:t>на</w:t>
      </w:r>
      <w:r w:rsidR="00DA6C4B">
        <w:rPr>
          <w:sz w:val="28"/>
          <w:szCs w:val="28"/>
          <w:lang w:val="uk-UA"/>
        </w:rPr>
        <w:t>л</w:t>
      </w:r>
      <w:r w:rsidR="00197BA2">
        <w:rPr>
          <w:sz w:val="28"/>
          <w:szCs w:val="28"/>
          <w:lang w:val="uk-UA"/>
        </w:rPr>
        <w:t>у</w:t>
      </w:r>
      <w:r w:rsidR="00DA6C4B">
        <w:rPr>
          <w:sz w:val="28"/>
          <w:szCs w:val="28"/>
          <w:lang w:val="uk-UA"/>
        </w:rPr>
        <w:t xml:space="preserve"> </w:t>
      </w:r>
      <w:r w:rsidR="00786BE7">
        <w:rPr>
          <w:sz w:val="28"/>
          <w:szCs w:val="28"/>
          <w:lang w:val="uk-UA"/>
        </w:rPr>
        <w:t>“</w:t>
      </w:r>
      <w:r w:rsidR="000E4054">
        <w:rPr>
          <w:sz w:val="28"/>
          <w:szCs w:val="28"/>
          <w:lang w:val="uk-UA"/>
        </w:rPr>
        <w:t xml:space="preserve">Слово </w:t>
      </w:r>
      <w:r w:rsidR="00475F98">
        <w:rPr>
          <w:sz w:val="28"/>
          <w:szCs w:val="28"/>
          <w:lang w:val="uk-UA"/>
        </w:rPr>
        <w:t xml:space="preserve"> Національної школи суддів України</w:t>
      </w:r>
      <w:r w:rsidR="00786BE7">
        <w:rPr>
          <w:sz w:val="28"/>
          <w:szCs w:val="28"/>
          <w:lang w:val="uk-UA"/>
        </w:rPr>
        <w:t>”</w:t>
      </w:r>
      <w:r w:rsidR="000E4054">
        <w:rPr>
          <w:sz w:val="28"/>
          <w:szCs w:val="28"/>
          <w:lang w:val="uk-UA"/>
        </w:rPr>
        <w:t>.</w:t>
      </w:r>
      <w:r w:rsidR="00DA6C4B" w:rsidRPr="00ED2D37">
        <w:rPr>
          <w:sz w:val="28"/>
          <w:szCs w:val="28"/>
          <w:lang w:val="uk-UA"/>
        </w:rPr>
        <w:t xml:space="preserve">   </w:t>
      </w:r>
    </w:p>
    <w:p w14:paraId="2372B42E" w14:textId="0A770AB1" w:rsidR="001C50DA" w:rsidRDefault="00DA6C4B" w:rsidP="00E7639A">
      <w:pPr>
        <w:spacing w:line="360" w:lineRule="auto"/>
        <w:ind w:firstLine="360"/>
        <w:jc w:val="both"/>
        <w:rPr>
          <w:sz w:val="28"/>
          <w:szCs w:val="28"/>
          <w:lang w:val="uk-UA"/>
        </w:rPr>
      </w:pPr>
      <w:r>
        <w:rPr>
          <w:sz w:val="28"/>
          <w:szCs w:val="28"/>
          <w:lang w:val="uk-UA"/>
        </w:rPr>
        <w:t>7.</w:t>
      </w:r>
      <w:r w:rsidR="007678CD">
        <w:rPr>
          <w:sz w:val="28"/>
          <w:szCs w:val="28"/>
          <w:lang w:val="uk-UA"/>
        </w:rPr>
        <w:t>5</w:t>
      </w:r>
      <w:r>
        <w:rPr>
          <w:sz w:val="28"/>
          <w:szCs w:val="28"/>
          <w:lang w:val="uk-UA"/>
        </w:rPr>
        <w:t xml:space="preserve">. </w:t>
      </w:r>
      <w:r w:rsidR="00AA5DD4">
        <w:rPr>
          <w:sz w:val="28"/>
          <w:szCs w:val="28"/>
          <w:lang w:val="uk-UA"/>
        </w:rPr>
        <w:t xml:space="preserve">Реклама журналу “Слово </w:t>
      </w:r>
      <w:r w:rsidR="007E195F">
        <w:rPr>
          <w:sz w:val="28"/>
          <w:szCs w:val="28"/>
          <w:lang w:val="uk-UA"/>
        </w:rPr>
        <w:t xml:space="preserve"> Національної школи суддів України</w:t>
      </w:r>
      <w:r w:rsidR="00AA5DD4">
        <w:rPr>
          <w:sz w:val="28"/>
          <w:szCs w:val="28"/>
          <w:lang w:val="uk-UA"/>
        </w:rPr>
        <w:t xml:space="preserve">” може розміщуватись </w:t>
      </w:r>
      <w:r w:rsidR="007E195F">
        <w:rPr>
          <w:sz w:val="28"/>
          <w:szCs w:val="28"/>
          <w:lang w:val="uk-UA"/>
        </w:rPr>
        <w:t xml:space="preserve">в </w:t>
      </w:r>
      <w:r w:rsidR="00AA5DD4">
        <w:rPr>
          <w:sz w:val="28"/>
          <w:szCs w:val="28"/>
          <w:lang w:val="uk-UA"/>
        </w:rPr>
        <w:t xml:space="preserve">інших друкованих виданнях </w:t>
      </w:r>
      <w:r w:rsidR="007E195F">
        <w:rPr>
          <w:sz w:val="28"/>
          <w:szCs w:val="28"/>
          <w:lang w:val="uk-UA"/>
        </w:rPr>
        <w:t xml:space="preserve"> НШСУ</w:t>
      </w:r>
      <w:r w:rsidR="00AA5DD4">
        <w:rPr>
          <w:sz w:val="28"/>
          <w:szCs w:val="28"/>
          <w:lang w:val="uk-UA"/>
        </w:rPr>
        <w:t>, а також у споріднених юридичних виданнях</w:t>
      </w:r>
      <w:r w:rsidR="007E195F">
        <w:rPr>
          <w:sz w:val="28"/>
          <w:szCs w:val="28"/>
          <w:lang w:val="uk-UA"/>
        </w:rPr>
        <w:t xml:space="preserve"> на безоплатній основі</w:t>
      </w:r>
      <w:r w:rsidR="00AA5DD4">
        <w:rPr>
          <w:sz w:val="28"/>
          <w:szCs w:val="28"/>
          <w:lang w:val="uk-UA"/>
        </w:rPr>
        <w:t xml:space="preserve"> (реклама-бартер).</w:t>
      </w:r>
    </w:p>
    <w:p w14:paraId="02770375" w14:textId="57C7B187" w:rsidR="00E17B8A" w:rsidRPr="002C4CBE" w:rsidRDefault="00DA6C4B" w:rsidP="00E7639A">
      <w:pPr>
        <w:spacing w:line="360" w:lineRule="auto"/>
        <w:ind w:firstLine="360"/>
        <w:jc w:val="both"/>
        <w:rPr>
          <w:sz w:val="28"/>
          <w:szCs w:val="28"/>
          <w:lang w:val="uk-UA"/>
        </w:rPr>
      </w:pPr>
      <w:r>
        <w:rPr>
          <w:sz w:val="28"/>
          <w:szCs w:val="28"/>
          <w:lang w:val="uk-UA"/>
        </w:rPr>
        <w:t>7.</w:t>
      </w:r>
      <w:r w:rsidR="007678CD">
        <w:rPr>
          <w:sz w:val="28"/>
          <w:szCs w:val="28"/>
          <w:lang w:val="uk-UA"/>
        </w:rPr>
        <w:t>6</w:t>
      </w:r>
      <w:r>
        <w:rPr>
          <w:sz w:val="28"/>
          <w:szCs w:val="28"/>
          <w:lang w:val="uk-UA"/>
        </w:rPr>
        <w:t xml:space="preserve">. </w:t>
      </w:r>
      <w:r w:rsidR="00F97EDB">
        <w:rPr>
          <w:sz w:val="28"/>
          <w:szCs w:val="28"/>
          <w:lang w:val="uk-UA"/>
        </w:rPr>
        <w:t xml:space="preserve"> Видавнича продукція НШСУ регулярно представляється </w:t>
      </w:r>
      <w:r w:rsidR="00E17B8A">
        <w:rPr>
          <w:sz w:val="28"/>
          <w:szCs w:val="28"/>
          <w:lang w:val="uk-UA"/>
        </w:rPr>
        <w:t>на</w:t>
      </w:r>
      <w:r w:rsidR="00F97EDB">
        <w:rPr>
          <w:sz w:val="28"/>
          <w:szCs w:val="28"/>
          <w:lang w:val="uk-UA"/>
        </w:rPr>
        <w:t xml:space="preserve"> книжкових</w:t>
      </w:r>
      <w:r w:rsidR="00E17B8A">
        <w:rPr>
          <w:sz w:val="28"/>
          <w:szCs w:val="28"/>
          <w:lang w:val="uk-UA"/>
        </w:rPr>
        <w:t xml:space="preserve"> конкурсах, виставках</w:t>
      </w:r>
      <w:r w:rsidR="00F97EDB">
        <w:rPr>
          <w:sz w:val="28"/>
          <w:szCs w:val="28"/>
          <w:lang w:val="uk-UA"/>
        </w:rPr>
        <w:t>, ярмарках</w:t>
      </w:r>
      <w:r w:rsidR="00E17B8A">
        <w:rPr>
          <w:sz w:val="28"/>
          <w:szCs w:val="28"/>
          <w:lang w:val="uk-UA"/>
        </w:rPr>
        <w:t xml:space="preserve"> тощо.</w:t>
      </w:r>
    </w:p>
    <w:p w14:paraId="2ACC6291" w14:textId="100F4FBF" w:rsidR="00504089" w:rsidRDefault="00DA6C4B" w:rsidP="00E7639A">
      <w:pPr>
        <w:spacing w:line="360" w:lineRule="auto"/>
        <w:ind w:firstLine="426"/>
        <w:jc w:val="both"/>
        <w:rPr>
          <w:sz w:val="28"/>
          <w:szCs w:val="28"/>
          <w:lang w:val="uk-UA"/>
        </w:rPr>
      </w:pPr>
      <w:r>
        <w:rPr>
          <w:sz w:val="28"/>
          <w:szCs w:val="28"/>
          <w:lang w:val="uk-UA"/>
        </w:rPr>
        <w:t>7.</w:t>
      </w:r>
      <w:r w:rsidR="007678CD">
        <w:rPr>
          <w:sz w:val="28"/>
          <w:szCs w:val="28"/>
          <w:lang w:val="uk-UA"/>
        </w:rPr>
        <w:t>7</w:t>
      </w:r>
      <w:r>
        <w:rPr>
          <w:sz w:val="28"/>
          <w:szCs w:val="28"/>
          <w:lang w:val="uk-UA"/>
        </w:rPr>
        <w:t xml:space="preserve">. </w:t>
      </w:r>
      <w:r w:rsidR="00771954" w:rsidRPr="002C4CBE">
        <w:rPr>
          <w:sz w:val="28"/>
          <w:szCs w:val="28"/>
          <w:lang w:val="uk-UA"/>
        </w:rPr>
        <w:t xml:space="preserve">Розповсюдження </w:t>
      </w:r>
      <w:r w:rsidR="00C855EA">
        <w:rPr>
          <w:sz w:val="28"/>
          <w:szCs w:val="28"/>
          <w:lang w:val="uk-UA"/>
        </w:rPr>
        <w:t>рекламної продукції</w:t>
      </w:r>
      <w:r w:rsidR="00BC231E">
        <w:rPr>
          <w:sz w:val="28"/>
          <w:szCs w:val="28"/>
          <w:lang w:val="uk-UA"/>
        </w:rPr>
        <w:t>:</w:t>
      </w:r>
      <w:r w:rsidR="00C855EA">
        <w:rPr>
          <w:sz w:val="28"/>
          <w:szCs w:val="28"/>
          <w:lang w:val="uk-UA"/>
        </w:rPr>
        <w:t xml:space="preserve"> </w:t>
      </w:r>
      <w:r w:rsidR="00504089" w:rsidRPr="002C4CBE">
        <w:rPr>
          <w:sz w:val="28"/>
          <w:szCs w:val="28"/>
          <w:lang w:val="uk-UA"/>
        </w:rPr>
        <w:t>календарі</w:t>
      </w:r>
      <w:r w:rsidR="00771954" w:rsidRPr="002C4CBE">
        <w:rPr>
          <w:sz w:val="28"/>
          <w:szCs w:val="28"/>
          <w:lang w:val="uk-UA"/>
        </w:rPr>
        <w:t>в</w:t>
      </w:r>
      <w:r w:rsidR="00504089" w:rsidRPr="002C4CBE">
        <w:rPr>
          <w:sz w:val="28"/>
          <w:szCs w:val="28"/>
          <w:lang w:val="uk-UA"/>
        </w:rPr>
        <w:t>, руч</w:t>
      </w:r>
      <w:r w:rsidR="00771954" w:rsidRPr="002C4CBE">
        <w:rPr>
          <w:sz w:val="28"/>
          <w:szCs w:val="28"/>
          <w:lang w:val="uk-UA"/>
        </w:rPr>
        <w:t>ок</w:t>
      </w:r>
      <w:r w:rsidR="00AA5DD4">
        <w:rPr>
          <w:sz w:val="28"/>
          <w:szCs w:val="28"/>
          <w:lang w:val="uk-UA"/>
        </w:rPr>
        <w:t xml:space="preserve"> та інш</w:t>
      </w:r>
      <w:r w:rsidR="00BC231E">
        <w:rPr>
          <w:sz w:val="28"/>
          <w:szCs w:val="28"/>
          <w:lang w:val="uk-UA"/>
        </w:rPr>
        <w:t>ого</w:t>
      </w:r>
      <w:r w:rsidR="00AA5DD4">
        <w:rPr>
          <w:sz w:val="28"/>
          <w:szCs w:val="28"/>
          <w:lang w:val="uk-UA"/>
        </w:rPr>
        <w:t xml:space="preserve"> канцелярськ</w:t>
      </w:r>
      <w:r w:rsidR="00BC231E">
        <w:rPr>
          <w:sz w:val="28"/>
          <w:szCs w:val="28"/>
          <w:lang w:val="uk-UA"/>
        </w:rPr>
        <w:t>ого</w:t>
      </w:r>
      <w:r w:rsidR="00AA5DD4">
        <w:rPr>
          <w:sz w:val="28"/>
          <w:szCs w:val="28"/>
          <w:lang w:val="uk-UA"/>
        </w:rPr>
        <w:t xml:space="preserve"> </w:t>
      </w:r>
      <w:r w:rsidR="00BC231E">
        <w:rPr>
          <w:sz w:val="28"/>
          <w:szCs w:val="28"/>
          <w:lang w:val="uk-UA"/>
        </w:rPr>
        <w:t>приладдя</w:t>
      </w:r>
      <w:r w:rsidR="00BC231E" w:rsidRPr="002C4CBE">
        <w:rPr>
          <w:sz w:val="28"/>
          <w:szCs w:val="28"/>
          <w:lang w:val="uk-UA"/>
        </w:rPr>
        <w:t xml:space="preserve"> </w:t>
      </w:r>
      <w:r w:rsidR="00BC231E">
        <w:rPr>
          <w:sz w:val="28"/>
          <w:szCs w:val="28"/>
          <w:lang w:val="uk-UA"/>
        </w:rPr>
        <w:t xml:space="preserve">з </w:t>
      </w:r>
      <w:r w:rsidR="00504089" w:rsidRPr="002C4CBE">
        <w:rPr>
          <w:sz w:val="28"/>
          <w:szCs w:val="28"/>
          <w:lang w:val="uk-UA"/>
        </w:rPr>
        <w:t xml:space="preserve">логотипом </w:t>
      </w:r>
      <w:r w:rsidR="00771954" w:rsidRPr="002C4CBE">
        <w:rPr>
          <w:sz w:val="28"/>
          <w:szCs w:val="28"/>
          <w:lang w:val="uk-UA"/>
        </w:rPr>
        <w:t>журналу</w:t>
      </w:r>
      <w:r w:rsidR="00393182" w:rsidRPr="002C4CBE">
        <w:rPr>
          <w:sz w:val="28"/>
          <w:szCs w:val="28"/>
          <w:lang w:val="uk-UA"/>
        </w:rPr>
        <w:t xml:space="preserve"> “Слово </w:t>
      </w:r>
      <w:r w:rsidR="00F97EDB">
        <w:rPr>
          <w:sz w:val="28"/>
          <w:szCs w:val="28"/>
          <w:lang w:val="uk-UA"/>
        </w:rPr>
        <w:t xml:space="preserve"> Національної школи суддів України</w:t>
      </w:r>
      <w:r w:rsidR="00393182" w:rsidRPr="002C4CBE">
        <w:rPr>
          <w:sz w:val="28"/>
          <w:szCs w:val="28"/>
          <w:lang w:val="uk-UA"/>
        </w:rPr>
        <w:t>”</w:t>
      </w:r>
      <w:r w:rsidR="00771954" w:rsidRPr="002C4CBE">
        <w:rPr>
          <w:sz w:val="28"/>
          <w:szCs w:val="28"/>
          <w:lang w:val="uk-UA"/>
        </w:rPr>
        <w:t>.</w:t>
      </w:r>
    </w:p>
    <w:p w14:paraId="7DEE1DF4" w14:textId="76028392" w:rsidR="00771954" w:rsidRDefault="00CB7B15" w:rsidP="00E7639A">
      <w:pPr>
        <w:spacing w:before="240" w:after="240" w:line="360" w:lineRule="auto"/>
        <w:jc w:val="both"/>
        <w:rPr>
          <w:b/>
          <w:sz w:val="28"/>
          <w:szCs w:val="28"/>
          <w:lang w:val="uk-UA"/>
        </w:rPr>
      </w:pPr>
      <w:r w:rsidRPr="002C4CBE">
        <w:rPr>
          <w:b/>
          <w:sz w:val="28"/>
          <w:szCs w:val="28"/>
          <w:lang w:val="uk-UA"/>
        </w:rPr>
        <w:t xml:space="preserve">     </w:t>
      </w:r>
    </w:p>
    <w:p w14:paraId="597E63C9" w14:textId="60C6F7A6" w:rsidR="00E0481C" w:rsidRDefault="00E0481C" w:rsidP="00E7639A">
      <w:pPr>
        <w:spacing w:before="240" w:after="240" w:line="360" w:lineRule="auto"/>
        <w:jc w:val="both"/>
        <w:rPr>
          <w:b/>
          <w:sz w:val="28"/>
          <w:szCs w:val="28"/>
          <w:lang w:val="uk-UA"/>
        </w:rPr>
      </w:pPr>
    </w:p>
    <w:p w14:paraId="4C178F25" w14:textId="3EDB513D" w:rsidR="00E0481C" w:rsidRDefault="00E0481C" w:rsidP="00E7639A">
      <w:pPr>
        <w:spacing w:before="240" w:after="240" w:line="360" w:lineRule="auto"/>
        <w:jc w:val="both"/>
        <w:rPr>
          <w:b/>
          <w:sz w:val="28"/>
          <w:szCs w:val="28"/>
          <w:lang w:val="uk-UA"/>
        </w:rPr>
      </w:pPr>
    </w:p>
    <w:p w14:paraId="7EC85FFB" w14:textId="681723AE" w:rsidR="00E0481C" w:rsidRDefault="00E0481C" w:rsidP="00E7639A">
      <w:pPr>
        <w:spacing w:before="240" w:after="240" w:line="360" w:lineRule="auto"/>
        <w:jc w:val="both"/>
        <w:rPr>
          <w:b/>
          <w:sz w:val="28"/>
          <w:szCs w:val="28"/>
          <w:lang w:val="uk-UA"/>
        </w:rPr>
      </w:pPr>
    </w:p>
    <w:p w14:paraId="5AC0C205" w14:textId="2FE024AA" w:rsidR="00E0481C" w:rsidRDefault="00E0481C" w:rsidP="00E7639A">
      <w:pPr>
        <w:spacing w:before="240" w:after="240" w:line="360" w:lineRule="auto"/>
        <w:jc w:val="both"/>
        <w:rPr>
          <w:b/>
          <w:sz w:val="28"/>
          <w:szCs w:val="28"/>
          <w:lang w:val="uk-UA"/>
        </w:rPr>
      </w:pPr>
    </w:p>
    <w:p w14:paraId="44EB6859" w14:textId="160EE8F7" w:rsidR="00E0481C" w:rsidRDefault="00E0481C" w:rsidP="00E7639A">
      <w:pPr>
        <w:spacing w:before="240" w:after="240" w:line="360" w:lineRule="auto"/>
        <w:jc w:val="both"/>
        <w:rPr>
          <w:b/>
          <w:sz w:val="28"/>
          <w:szCs w:val="28"/>
          <w:lang w:val="uk-UA"/>
        </w:rPr>
      </w:pPr>
    </w:p>
    <w:p w14:paraId="550BFBE9" w14:textId="47CBEB9E" w:rsidR="00E0481C" w:rsidRDefault="00E0481C" w:rsidP="00E7639A">
      <w:pPr>
        <w:spacing w:before="240" w:after="240" w:line="360" w:lineRule="auto"/>
        <w:jc w:val="both"/>
        <w:rPr>
          <w:b/>
          <w:sz w:val="28"/>
          <w:szCs w:val="28"/>
          <w:lang w:val="uk-UA"/>
        </w:rPr>
      </w:pPr>
    </w:p>
    <w:p w14:paraId="751ADB4C" w14:textId="225BD6B7" w:rsidR="00E0481C" w:rsidRDefault="00E0481C" w:rsidP="00E7639A">
      <w:pPr>
        <w:spacing w:before="240" w:after="240" w:line="360" w:lineRule="auto"/>
        <w:jc w:val="both"/>
        <w:rPr>
          <w:b/>
          <w:sz w:val="28"/>
          <w:szCs w:val="28"/>
          <w:lang w:val="uk-UA"/>
        </w:rPr>
      </w:pPr>
    </w:p>
    <w:p w14:paraId="4F72FA74" w14:textId="5DDFECE8" w:rsidR="00E0481C" w:rsidRDefault="00E0481C" w:rsidP="00E7639A">
      <w:pPr>
        <w:spacing w:before="240" w:after="240" w:line="360" w:lineRule="auto"/>
        <w:jc w:val="both"/>
        <w:rPr>
          <w:b/>
          <w:sz w:val="28"/>
          <w:szCs w:val="28"/>
          <w:lang w:val="uk-UA"/>
        </w:rPr>
      </w:pPr>
      <w:bookmarkStart w:id="15" w:name="_GoBack"/>
      <w:bookmarkEnd w:id="15"/>
    </w:p>
    <w:sectPr w:rsidR="00E0481C" w:rsidSect="002C4CBE">
      <w:footerReference w:type="even" r:id="rId8"/>
      <w:pgSz w:w="11906" w:h="16838"/>
      <w:pgMar w:top="1134" w:right="851"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C2DA" w14:textId="77777777" w:rsidR="000117E5" w:rsidRDefault="000117E5">
      <w:r>
        <w:separator/>
      </w:r>
    </w:p>
  </w:endnote>
  <w:endnote w:type="continuationSeparator" w:id="0">
    <w:p w14:paraId="41F658B2" w14:textId="77777777" w:rsidR="000117E5" w:rsidRDefault="000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E3E4" w14:textId="77777777" w:rsidR="00757ED3" w:rsidRDefault="00757ED3" w:rsidP="00A8396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6A5AC6" w14:textId="77777777" w:rsidR="00757ED3" w:rsidRDefault="00757ED3" w:rsidP="0077195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C86A4" w14:textId="77777777" w:rsidR="000117E5" w:rsidRDefault="000117E5">
      <w:r>
        <w:separator/>
      </w:r>
    </w:p>
  </w:footnote>
  <w:footnote w:type="continuationSeparator" w:id="0">
    <w:p w14:paraId="2E193CCC" w14:textId="77777777" w:rsidR="000117E5" w:rsidRDefault="00011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588"/>
    <w:multiLevelType w:val="singleLevel"/>
    <w:tmpl w:val="04190011"/>
    <w:lvl w:ilvl="0">
      <w:start w:val="1"/>
      <w:numFmt w:val="decimal"/>
      <w:lvlText w:val="%1)"/>
      <w:lvlJc w:val="left"/>
      <w:pPr>
        <w:tabs>
          <w:tab w:val="num" w:pos="360"/>
        </w:tabs>
        <w:ind w:left="360" w:hanging="360"/>
      </w:pPr>
      <w:rPr>
        <w:rFonts w:hint="default"/>
      </w:rPr>
    </w:lvl>
  </w:abstractNum>
  <w:abstractNum w:abstractNumId="1" w15:restartNumberingAfterBreak="0">
    <w:nsid w:val="18A813FC"/>
    <w:multiLevelType w:val="multilevel"/>
    <w:tmpl w:val="B3B2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03E1B"/>
    <w:multiLevelType w:val="hybridMultilevel"/>
    <w:tmpl w:val="AF586740"/>
    <w:lvl w:ilvl="0" w:tplc="65E2F24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976C4"/>
    <w:multiLevelType w:val="singleLevel"/>
    <w:tmpl w:val="2924C5A6"/>
    <w:lvl w:ilvl="0">
      <w:start w:val="6"/>
      <w:numFmt w:val="bullet"/>
      <w:lvlText w:val="-"/>
      <w:lvlJc w:val="left"/>
      <w:pPr>
        <w:tabs>
          <w:tab w:val="num" w:pos="360"/>
        </w:tabs>
        <w:ind w:left="360" w:hanging="360"/>
      </w:pPr>
      <w:rPr>
        <w:rFonts w:hint="default"/>
      </w:rPr>
    </w:lvl>
  </w:abstractNum>
  <w:abstractNum w:abstractNumId="4" w15:restartNumberingAfterBreak="0">
    <w:nsid w:val="25F85472"/>
    <w:multiLevelType w:val="multilevel"/>
    <w:tmpl w:val="D5CEFBA4"/>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7A76E02"/>
    <w:multiLevelType w:val="hybridMultilevel"/>
    <w:tmpl w:val="AAE81ACC"/>
    <w:lvl w:ilvl="0" w:tplc="A04E784E">
      <w:start w:val="9"/>
      <w:numFmt w:val="bullet"/>
      <w:lvlText w:val="-"/>
      <w:lvlJc w:val="left"/>
      <w:pPr>
        <w:ind w:left="357" w:hanging="360"/>
      </w:pPr>
      <w:rPr>
        <w:rFonts w:ascii="Times New Roman" w:eastAsia="Times New Roman"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6" w15:restartNumberingAfterBreak="0">
    <w:nsid w:val="2D3B7D22"/>
    <w:multiLevelType w:val="hybridMultilevel"/>
    <w:tmpl w:val="8ED88FC8"/>
    <w:lvl w:ilvl="0" w:tplc="A4D8A39E">
      <w:start w:val="9"/>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7" w15:restartNumberingAfterBreak="0">
    <w:nsid w:val="4DCD77A8"/>
    <w:multiLevelType w:val="hybridMultilevel"/>
    <w:tmpl w:val="009A7338"/>
    <w:lvl w:ilvl="0" w:tplc="56D0E1CC">
      <w:start w:val="9"/>
      <w:numFmt w:val="bullet"/>
      <w:lvlText w:val="-"/>
      <w:lvlJc w:val="left"/>
      <w:pPr>
        <w:ind w:left="394" w:hanging="360"/>
      </w:pPr>
      <w:rPr>
        <w:rFonts w:ascii="Times New Roman" w:eastAsia="Times New Roman" w:hAnsi="Times New Roman" w:cs="Times New Roman" w:hint="default"/>
        <w:color w:val="000000"/>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8" w15:restartNumberingAfterBreak="0">
    <w:nsid w:val="5516678B"/>
    <w:multiLevelType w:val="multilevel"/>
    <w:tmpl w:val="19761ADE"/>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CD6550A"/>
    <w:multiLevelType w:val="hybridMultilevel"/>
    <w:tmpl w:val="CBA0384E"/>
    <w:lvl w:ilvl="0" w:tplc="141CB3BC">
      <w:start w:val="1"/>
      <w:numFmt w:val="bullet"/>
      <w:lvlText w:val="—"/>
      <w:lvlJc w:val="left"/>
      <w:pPr>
        <w:ind w:left="357" w:hanging="360"/>
      </w:pPr>
      <w:rPr>
        <w:rFonts w:ascii="Times New Roman" w:eastAsia="Times New Roman"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10" w15:restartNumberingAfterBreak="0">
    <w:nsid w:val="60C35A60"/>
    <w:multiLevelType w:val="hybridMultilevel"/>
    <w:tmpl w:val="CA50E88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631A34F1"/>
    <w:multiLevelType w:val="hybridMultilevel"/>
    <w:tmpl w:val="39A249CC"/>
    <w:lvl w:ilvl="0" w:tplc="BB40F75C">
      <w:start w:val="3"/>
      <w:numFmt w:val="bullet"/>
      <w:lvlText w:val="—"/>
      <w:lvlJc w:val="left"/>
      <w:pPr>
        <w:ind w:left="357" w:hanging="360"/>
      </w:pPr>
      <w:rPr>
        <w:rFonts w:ascii="Times New Roman" w:eastAsia="Times New Roman"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12" w15:restartNumberingAfterBreak="0">
    <w:nsid w:val="66E6658A"/>
    <w:multiLevelType w:val="singleLevel"/>
    <w:tmpl w:val="04190011"/>
    <w:lvl w:ilvl="0">
      <w:start w:val="1"/>
      <w:numFmt w:val="decimal"/>
      <w:lvlText w:val="%1)"/>
      <w:lvlJc w:val="left"/>
      <w:pPr>
        <w:tabs>
          <w:tab w:val="num" w:pos="360"/>
        </w:tabs>
        <w:ind w:left="360" w:hanging="360"/>
      </w:pPr>
      <w:rPr>
        <w:rFonts w:hint="default"/>
      </w:rPr>
    </w:lvl>
  </w:abstractNum>
  <w:abstractNum w:abstractNumId="13" w15:restartNumberingAfterBreak="0">
    <w:nsid w:val="71E93BDF"/>
    <w:multiLevelType w:val="hybridMultilevel"/>
    <w:tmpl w:val="2B08297C"/>
    <w:lvl w:ilvl="0" w:tplc="A4D8A39E">
      <w:start w:val="9"/>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4" w15:restartNumberingAfterBreak="0">
    <w:nsid w:val="76BC504F"/>
    <w:multiLevelType w:val="hybridMultilevel"/>
    <w:tmpl w:val="4434D03C"/>
    <w:lvl w:ilvl="0" w:tplc="A4D8A39E">
      <w:start w:val="9"/>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5" w15:restartNumberingAfterBreak="0">
    <w:nsid w:val="7A197289"/>
    <w:multiLevelType w:val="multilevel"/>
    <w:tmpl w:val="7AF4608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0"/>
  </w:num>
  <w:num w:numId="3">
    <w:abstractNumId w:val="12"/>
  </w:num>
  <w:num w:numId="4">
    <w:abstractNumId w:val="3"/>
  </w:num>
  <w:num w:numId="5">
    <w:abstractNumId w:val="8"/>
  </w:num>
  <w:num w:numId="6">
    <w:abstractNumId w:val="4"/>
  </w:num>
  <w:num w:numId="7">
    <w:abstractNumId w:val="2"/>
  </w:num>
  <w:num w:numId="8">
    <w:abstractNumId w:val="1"/>
  </w:num>
  <w:num w:numId="9">
    <w:abstractNumId w:val="5"/>
  </w:num>
  <w:num w:numId="10">
    <w:abstractNumId w:val="9"/>
  </w:num>
  <w:num w:numId="11">
    <w:abstractNumId w:val="11"/>
  </w:num>
  <w:num w:numId="12">
    <w:abstractNumId w:val="6"/>
  </w:num>
  <w:num w:numId="13">
    <w:abstractNumId w:val="7"/>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89"/>
    <w:rsid w:val="000012BE"/>
    <w:rsid w:val="000057F5"/>
    <w:rsid w:val="000117E5"/>
    <w:rsid w:val="00011ADC"/>
    <w:rsid w:val="00023B22"/>
    <w:rsid w:val="00024E49"/>
    <w:rsid w:val="0005350C"/>
    <w:rsid w:val="000651BE"/>
    <w:rsid w:val="00065A47"/>
    <w:rsid w:val="0007557A"/>
    <w:rsid w:val="0008105F"/>
    <w:rsid w:val="000870EA"/>
    <w:rsid w:val="00091BC2"/>
    <w:rsid w:val="000976BC"/>
    <w:rsid w:val="000A467F"/>
    <w:rsid w:val="000D2095"/>
    <w:rsid w:val="000E1122"/>
    <w:rsid w:val="000E4054"/>
    <w:rsid w:val="000F39C7"/>
    <w:rsid w:val="00100BB4"/>
    <w:rsid w:val="001165A4"/>
    <w:rsid w:val="00121A23"/>
    <w:rsid w:val="00123411"/>
    <w:rsid w:val="00130667"/>
    <w:rsid w:val="00131E63"/>
    <w:rsid w:val="00134385"/>
    <w:rsid w:val="00140217"/>
    <w:rsid w:val="00144FF3"/>
    <w:rsid w:val="00147683"/>
    <w:rsid w:val="00157441"/>
    <w:rsid w:val="001579EB"/>
    <w:rsid w:val="00164AD2"/>
    <w:rsid w:val="001755F8"/>
    <w:rsid w:val="00193A11"/>
    <w:rsid w:val="0019555B"/>
    <w:rsid w:val="00196270"/>
    <w:rsid w:val="00197BA2"/>
    <w:rsid w:val="001A6496"/>
    <w:rsid w:val="001A6907"/>
    <w:rsid w:val="001B64B1"/>
    <w:rsid w:val="001B7E4C"/>
    <w:rsid w:val="001C50DA"/>
    <w:rsid w:val="00214AA7"/>
    <w:rsid w:val="00214C18"/>
    <w:rsid w:val="00227657"/>
    <w:rsid w:val="002324F4"/>
    <w:rsid w:val="002358E0"/>
    <w:rsid w:val="00250AF3"/>
    <w:rsid w:val="002541EF"/>
    <w:rsid w:val="00281057"/>
    <w:rsid w:val="00284036"/>
    <w:rsid w:val="00284600"/>
    <w:rsid w:val="002977A2"/>
    <w:rsid w:val="002A01F0"/>
    <w:rsid w:val="002B061C"/>
    <w:rsid w:val="002B3C14"/>
    <w:rsid w:val="002C007E"/>
    <w:rsid w:val="002C335E"/>
    <w:rsid w:val="002C4CBE"/>
    <w:rsid w:val="002C5E30"/>
    <w:rsid w:val="002D2E0A"/>
    <w:rsid w:val="002E064C"/>
    <w:rsid w:val="002E0756"/>
    <w:rsid w:val="003022BE"/>
    <w:rsid w:val="00315F83"/>
    <w:rsid w:val="00321DFA"/>
    <w:rsid w:val="00323A43"/>
    <w:rsid w:val="0033208E"/>
    <w:rsid w:val="00332E1D"/>
    <w:rsid w:val="00340189"/>
    <w:rsid w:val="003448EC"/>
    <w:rsid w:val="003615D7"/>
    <w:rsid w:val="003751B8"/>
    <w:rsid w:val="003870D1"/>
    <w:rsid w:val="00393182"/>
    <w:rsid w:val="00394800"/>
    <w:rsid w:val="003A66DE"/>
    <w:rsid w:val="003C4F67"/>
    <w:rsid w:val="003D1E46"/>
    <w:rsid w:val="003D5776"/>
    <w:rsid w:val="003E2A99"/>
    <w:rsid w:val="00400627"/>
    <w:rsid w:val="00402BDE"/>
    <w:rsid w:val="00415F56"/>
    <w:rsid w:val="00416F8E"/>
    <w:rsid w:val="00444505"/>
    <w:rsid w:val="00444C59"/>
    <w:rsid w:val="00475F98"/>
    <w:rsid w:val="00490126"/>
    <w:rsid w:val="004903DD"/>
    <w:rsid w:val="004A632B"/>
    <w:rsid w:val="004B2161"/>
    <w:rsid w:val="004B3917"/>
    <w:rsid w:val="004C5C98"/>
    <w:rsid w:val="004D22DA"/>
    <w:rsid w:val="004F0E9B"/>
    <w:rsid w:val="004F1FC3"/>
    <w:rsid w:val="00501C9F"/>
    <w:rsid w:val="00503C6A"/>
    <w:rsid w:val="00504089"/>
    <w:rsid w:val="005053F9"/>
    <w:rsid w:val="005072E1"/>
    <w:rsid w:val="00516C65"/>
    <w:rsid w:val="005274B3"/>
    <w:rsid w:val="00534862"/>
    <w:rsid w:val="00535391"/>
    <w:rsid w:val="00537D85"/>
    <w:rsid w:val="00543550"/>
    <w:rsid w:val="00552ED0"/>
    <w:rsid w:val="00576590"/>
    <w:rsid w:val="00577135"/>
    <w:rsid w:val="00580ED0"/>
    <w:rsid w:val="00593961"/>
    <w:rsid w:val="005B0163"/>
    <w:rsid w:val="005B3C1C"/>
    <w:rsid w:val="005E1792"/>
    <w:rsid w:val="00600EAE"/>
    <w:rsid w:val="006240BC"/>
    <w:rsid w:val="00624130"/>
    <w:rsid w:val="006315AA"/>
    <w:rsid w:val="006367BB"/>
    <w:rsid w:val="006409BB"/>
    <w:rsid w:val="00651F43"/>
    <w:rsid w:val="00662268"/>
    <w:rsid w:val="00666BF7"/>
    <w:rsid w:val="00672A6A"/>
    <w:rsid w:val="00677BEE"/>
    <w:rsid w:val="006827F2"/>
    <w:rsid w:val="006927AC"/>
    <w:rsid w:val="0069681A"/>
    <w:rsid w:val="00696A87"/>
    <w:rsid w:val="006A3257"/>
    <w:rsid w:val="006A616F"/>
    <w:rsid w:val="006C30E3"/>
    <w:rsid w:val="006E1E04"/>
    <w:rsid w:val="006E457E"/>
    <w:rsid w:val="006F3473"/>
    <w:rsid w:val="006F42B6"/>
    <w:rsid w:val="00700189"/>
    <w:rsid w:val="00703A61"/>
    <w:rsid w:val="00704800"/>
    <w:rsid w:val="007072B4"/>
    <w:rsid w:val="00742DBF"/>
    <w:rsid w:val="007464CB"/>
    <w:rsid w:val="007473A0"/>
    <w:rsid w:val="0074798F"/>
    <w:rsid w:val="0075106F"/>
    <w:rsid w:val="00757ED3"/>
    <w:rsid w:val="007678CD"/>
    <w:rsid w:val="00771954"/>
    <w:rsid w:val="007812CE"/>
    <w:rsid w:val="00786BE7"/>
    <w:rsid w:val="007956BB"/>
    <w:rsid w:val="007A2E25"/>
    <w:rsid w:val="007A4171"/>
    <w:rsid w:val="007C001A"/>
    <w:rsid w:val="007C305C"/>
    <w:rsid w:val="007D0BAD"/>
    <w:rsid w:val="007D36CB"/>
    <w:rsid w:val="007E195F"/>
    <w:rsid w:val="007E2AB3"/>
    <w:rsid w:val="007E3E52"/>
    <w:rsid w:val="007F7C30"/>
    <w:rsid w:val="00807B3D"/>
    <w:rsid w:val="00822988"/>
    <w:rsid w:val="008267D6"/>
    <w:rsid w:val="00827BBA"/>
    <w:rsid w:val="0083205D"/>
    <w:rsid w:val="008439A0"/>
    <w:rsid w:val="00851C23"/>
    <w:rsid w:val="008641F9"/>
    <w:rsid w:val="00880932"/>
    <w:rsid w:val="00897674"/>
    <w:rsid w:val="008C0D8D"/>
    <w:rsid w:val="008C126B"/>
    <w:rsid w:val="008C6A6C"/>
    <w:rsid w:val="008D4D1A"/>
    <w:rsid w:val="008D608B"/>
    <w:rsid w:val="008E0496"/>
    <w:rsid w:val="008E1485"/>
    <w:rsid w:val="008F3A69"/>
    <w:rsid w:val="00900D04"/>
    <w:rsid w:val="0090476C"/>
    <w:rsid w:val="00915892"/>
    <w:rsid w:val="0093059B"/>
    <w:rsid w:val="00930CBD"/>
    <w:rsid w:val="00933A75"/>
    <w:rsid w:val="0093601B"/>
    <w:rsid w:val="009601B0"/>
    <w:rsid w:val="00964156"/>
    <w:rsid w:val="009663C2"/>
    <w:rsid w:val="00967A90"/>
    <w:rsid w:val="009721B4"/>
    <w:rsid w:val="009804DD"/>
    <w:rsid w:val="009846AF"/>
    <w:rsid w:val="0099208E"/>
    <w:rsid w:val="00996F17"/>
    <w:rsid w:val="009B7DC3"/>
    <w:rsid w:val="009C3D01"/>
    <w:rsid w:val="009C653B"/>
    <w:rsid w:val="009D7574"/>
    <w:rsid w:val="009E1052"/>
    <w:rsid w:val="009E78D8"/>
    <w:rsid w:val="009F3376"/>
    <w:rsid w:val="009F3546"/>
    <w:rsid w:val="00A0683D"/>
    <w:rsid w:val="00A25756"/>
    <w:rsid w:val="00A25872"/>
    <w:rsid w:val="00A26ABD"/>
    <w:rsid w:val="00A276A7"/>
    <w:rsid w:val="00A33512"/>
    <w:rsid w:val="00A35F24"/>
    <w:rsid w:val="00A47FD8"/>
    <w:rsid w:val="00A50BBD"/>
    <w:rsid w:val="00A64EA9"/>
    <w:rsid w:val="00A67A80"/>
    <w:rsid w:val="00A70CC3"/>
    <w:rsid w:val="00A83967"/>
    <w:rsid w:val="00A96AB3"/>
    <w:rsid w:val="00A975A3"/>
    <w:rsid w:val="00AA0B41"/>
    <w:rsid w:val="00AA5DD4"/>
    <w:rsid w:val="00AB4029"/>
    <w:rsid w:val="00AC3D08"/>
    <w:rsid w:val="00AC7A47"/>
    <w:rsid w:val="00AD0D29"/>
    <w:rsid w:val="00AF10CC"/>
    <w:rsid w:val="00AF4EB2"/>
    <w:rsid w:val="00B12F22"/>
    <w:rsid w:val="00B215E1"/>
    <w:rsid w:val="00B261C3"/>
    <w:rsid w:val="00B31A32"/>
    <w:rsid w:val="00B453A2"/>
    <w:rsid w:val="00B5694D"/>
    <w:rsid w:val="00B610A6"/>
    <w:rsid w:val="00B63DB8"/>
    <w:rsid w:val="00B73F3B"/>
    <w:rsid w:val="00B8215B"/>
    <w:rsid w:val="00B8448A"/>
    <w:rsid w:val="00B86BC9"/>
    <w:rsid w:val="00B86E06"/>
    <w:rsid w:val="00BB1659"/>
    <w:rsid w:val="00BB3731"/>
    <w:rsid w:val="00BC231E"/>
    <w:rsid w:val="00BD4767"/>
    <w:rsid w:val="00BD4D09"/>
    <w:rsid w:val="00BE01C1"/>
    <w:rsid w:val="00BF3C72"/>
    <w:rsid w:val="00BF3CEB"/>
    <w:rsid w:val="00C007B1"/>
    <w:rsid w:val="00C202AE"/>
    <w:rsid w:val="00C22684"/>
    <w:rsid w:val="00C25E88"/>
    <w:rsid w:val="00C26DE2"/>
    <w:rsid w:val="00C34539"/>
    <w:rsid w:val="00C36511"/>
    <w:rsid w:val="00C40659"/>
    <w:rsid w:val="00C46879"/>
    <w:rsid w:val="00C572AE"/>
    <w:rsid w:val="00C60AF9"/>
    <w:rsid w:val="00C6259B"/>
    <w:rsid w:val="00C64D55"/>
    <w:rsid w:val="00C65BCA"/>
    <w:rsid w:val="00C7023A"/>
    <w:rsid w:val="00C77632"/>
    <w:rsid w:val="00C855EA"/>
    <w:rsid w:val="00C90380"/>
    <w:rsid w:val="00CB7B15"/>
    <w:rsid w:val="00CC3A22"/>
    <w:rsid w:val="00CC4AB1"/>
    <w:rsid w:val="00CC6799"/>
    <w:rsid w:val="00CD3F7A"/>
    <w:rsid w:val="00CD56A6"/>
    <w:rsid w:val="00CD5A46"/>
    <w:rsid w:val="00CE0084"/>
    <w:rsid w:val="00CF11D5"/>
    <w:rsid w:val="00CF5EF7"/>
    <w:rsid w:val="00CF64E7"/>
    <w:rsid w:val="00CF6E62"/>
    <w:rsid w:val="00D061AE"/>
    <w:rsid w:val="00D1757F"/>
    <w:rsid w:val="00D2007E"/>
    <w:rsid w:val="00D303A2"/>
    <w:rsid w:val="00D32CA7"/>
    <w:rsid w:val="00D56BD7"/>
    <w:rsid w:val="00D62EB0"/>
    <w:rsid w:val="00D70098"/>
    <w:rsid w:val="00DA234F"/>
    <w:rsid w:val="00DA40FA"/>
    <w:rsid w:val="00DA6C4B"/>
    <w:rsid w:val="00DA7D04"/>
    <w:rsid w:val="00DB2914"/>
    <w:rsid w:val="00DC4384"/>
    <w:rsid w:val="00DC700D"/>
    <w:rsid w:val="00DD6CFA"/>
    <w:rsid w:val="00DD7F65"/>
    <w:rsid w:val="00DE21AD"/>
    <w:rsid w:val="00DE2BD3"/>
    <w:rsid w:val="00DE3782"/>
    <w:rsid w:val="00DE5A81"/>
    <w:rsid w:val="00E0481C"/>
    <w:rsid w:val="00E17B8A"/>
    <w:rsid w:val="00E25DB5"/>
    <w:rsid w:val="00E27781"/>
    <w:rsid w:val="00E349BF"/>
    <w:rsid w:val="00E434B2"/>
    <w:rsid w:val="00E51B4A"/>
    <w:rsid w:val="00E7639A"/>
    <w:rsid w:val="00E93E9E"/>
    <w:rsid w:val="00EA0F60"/>
    <w:rsid w:val="00EA2BFA"/>
    <w:rsid w:val="00EB0E79"/>
    <w:rsid w:val="00EB4734"/>
    <w:rsid w:val="00ED1130"/>
    <w:rsid w:val="00ED2D37"/>
    <w:rsid w:val="00EE299F"/>
    <w:rsid w:val="00EF68FC"/>
    <w:rsid w:val="00F02D2E"/>
    <w:rsid w:val="00F04515"/>
    <w:rsid w:val="00F30929"/>
    <w:rsid w:val="00F37310"/>
    <w:rsid w:val="00F44DF6"/>
    <w:rsid w:val="00F53493"/>
    <w:rsid w:val="00F57E93"/>
    <w:rsid w:val="00F61395"/>
    <w:rsid w:val="00F75B35"/>
    <w:rsid w:val="00F97EDB"/>
    <w:rsid w:val="00FA0919"/>
    <w:rsid w:val="00FA4F37"/>
    <w:rsid w:val="00FA7BBB"/>
    <w:rsid w:val="00FB17D6"/>
    <w:rsid w:val="00FC0A87"/>
    <w:rsid w:val="00FC0B21"/>
    <w:rsid w:val="00FC5968"/>
    <w:rsid w:val="00FD0FAB"/>
    <w:rsid w:val="00FD5D53"/>
    <w:rsid w:val="00FD79CB"/>
    <w:rsid w:val="00FE05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3BF51"/>
  <w15:chartTrackingRefBased/>
  <w15:docId w15:val="{DC725844-C218-4C47-ABFF-0A760206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089"/>
    <w:rPr>
      <w:lang w:val="ru-RU" w:eastAsia="ru-RU"/>
    </w:rPr>
  </w:style>
  <w:style w:type="paragraph" w:styleId="3">
    <w:name w:val="heading 3"/>
    <w:basedOn w:val="a"/>
    <w:link w:val="30"/>
    <w:uiPriority w:val="9"/>
    <w:qFormat/>
    <w:rsid w:val="000755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4089"/>
    <w:pPr>
      <w:jc w:val="both"/>
    </w:pPr>
    <w:rPr>
      <w:sz w:val="24"/>
      <w:lang w:val="en-US"/>
    </w:rPr>
  </w:style>
  <w:style w:type="paragraph" w:styleId="a4">
    <w:name w:val="Body Text Indent"/>
    <w:basedOn w:val="a"/>
    <w:rsid w:val="00504089"/>
    <w:pPr>
      <w:ind w:firstLine="567"/>
      <w:jc w:val="both"/>
    </w:pPr>
    <w:rPr>
      <w:sz w:val="28"/>
      <w:lang w:val="uk-UA"/>
    </w:rPr>
  </w:style>
  <w:style w:type="paragraph" w:styleId="a5">
    <w:name w:val="Document Map"/>
    <w:basedOn w:val="a"/>
    <w:semiHidden/>
    <w:rsid w:val="00193A11"/>
    <w:pPr>
      <w:shd w:val="clear" w:color="auto" w:fill="000080"/>
    </w:pPr>
    <w:rPr>
      <w:rFonts w:ascii="Tahoma" w:hAnsi="Tahoma" w:cs="Tahoma"/>
    </w:rPr>
  </w:style>
  <w:style w:type="paragraph" w:styleId="a6">
    <w:name w:val="footer"/>
    <w:basedOn w:val="a"/>
    <w:rsid w:val="00771954"/>
    <w:pPr>
      <w:tabs>
        <w:tab w:val="center" w:pos="4819"/>
        <w:tab w:val="right" w:pos="9639"/>
      </w:tabs>
    </w:pPr>
  </w:style>
  <w:style w:type="character" w:styleId="a7">
    <w:name w:val="page number"/>
    <w:basedOn w:val="a0"/>
    <w:rsid w:val="00771954"/>
  </w:style>
  <w:style w:type="paragraph" w:styleId="a8">
    <w:name w:val="header"/>
    <w:basedOn w:val="a"/>
    <w:link w:val="a9"/>
    <w:rsid w:val="00321DFA"/>
    <w:pPr>
      <w:tabs>
        <w:tab w:val="center" w:pos="4677"/>
        <w:tab w:val="right" w:pos="9355"/>
      </w:tabs>
    </w:pPr>
  </w:style>
  <w:style w:type="character" w:customStyle="1" w:styleId="a9">
    <w:name w:val="Верхний колонтитул Знак"/>
    <w:basedOn w:val="a0"/>
    <w:link w:val="a8"/>
    <w:rsid w:val="00321DFA"/>
  </w:style>
  <w:style w:type="paragraph" w:styleId="aa">
    <w:name w:val="Balloon Text"/>
    <w:basedOn w:val="a"/>
    <w:link w:val="ab"/>
    <w:rsid w:val="0005350C"/>
    <w:rPr>
      <w:rFonts w:ascii="Tahoma" w:hAnsi="Tahoma" w:cs="Tahoma"/>
      <w:sz w:val="16"/>
      <w:szCs w:val="16"/>
    </w:rPr>
  </w:style>
  <w:style w:type="character" w:customStyle="1" w:styleId="ab">
    <w:name w:val="Текст выноски Знак"/>
    <w:link w:val="aa"/>
    <w:rsid w:val="0005350C"/>
    <w:rPr>
      <w:rFonts w:ascii="Tahoma" w:hAnsi="Tahoma" w:cs="Tahoma"/>
      <w:sz w:val="16"/>
      <w:szCs w:val="16"/>
    </w:rPr>
  </w:style>
  <w:style w:type="character" w:styleId="ac">
    <w:name w:val="annotation reference"/>
    <w:rsid w:val="001A6907"/>
    <w:rPr>
      <w:sz w:val="16"/>
      <w:szCs w:val="16"/>
    </w:rPr>
  </w:style>
  <w:style w:type="paragraph" w:styleId="ad">
    <w:name w:val="annotation text"/>
    <w:basedOn w:val="a"/>
    <w:link w:val="ae"/>
    <w:rsid w:val="001A6907"/>
  </w:style>
  <w:style w:type="character" w:customStyle="1" w:styleId="ae">
    <w:name w:val="Текст примечания Знак"/>
    <w:basedOn w:val="a0"/>
    <w:link w:val="ad"/>
    <w:rsid w:val="001A6907"/>
  </w:style>
  <w:style w:type="paragraph" w:styleId="af">
    <w:name w:val="annotation subject"/>
    <w:basedOn w:val="ad"/>
    <w:next w:val="ad"/>
    <w:link w:val="af0"/>
    <w:rsid w:val="001A6907"/>
    <w:rPr>
      <w:b/>
      <w:bCs/>
    </w:rPr>
  </w:style>
  <w:style w:type="character" w:customStyle="1" w:styleId="af0">
    <w:name w:val="Тема примечания Знак"/>
    <w:link w:val="af"/>
    <w:rsid w:val="001A6907"/>
    <w:rPr>
      <w:b/>
      <w:bCs/>
    </w:rPr>
  </w:style>
  <w:style w:type="paragraph" w:styleId="af1">
    <w:name w:val="List Paragraph"/>
    <w:basedOn w:val="a"/>
    <w:uiPriority w:val="34"/>
    <w:qFormat/>
    <w:rsid w:val="001B7E4C"/>
    <w:pPr>
      <w:ind w:left="708"/>
    </w:pPr>
  </w:style>
  <w:style w:type="paragraph" w:styleId="af2">
    <w:name w:val="Normal (Web)"/>
    <w:basedOn w:val="a"/>
    <w:uiPriority w:val="99"/>
    <w:unhideWhenUsed/>
    <w:rsid w:val="00A26ABD"/>
    <w:pPr>
      <w:spacing w:before="100" w:beforeAutospacing="1" w:after="100" w:afterAutospacing="1"/>
    </w:pPr>
    <w:rPr>
      <w:sz w:val="24"/>
      <w:szCs w:val="24"/>
    </w:rPr>
  </w:style>
  <w:style w:type="character" w:customStyle="1" w:styleId="apple-style-span">
    <w:name w:val="apple-style-span"/>
    <w:basedOn w:val="a0"/>
    <w:rsid w:val="00A26ABD"/>
  </w:style>
  <w:style w:type="character" w:customStyle="1" w:styleId="apple-converted-space">
    <w:name w:val="apple-converted-space"/>
    <w:basedOn w:val="a0"/>
    <w:rsid w:val="00A26ABD"/>
  </w:style>
  <w:style w:type="character" w:customStyle="1" w:styleId="30">
    <w:name w:val="Заголовок 3 Знак"/>
    <w:link w:val="3"/>
    <w:uiPriority w:val="9"/>
    <w:rsid w:val="0007557A"/>
    <w:rPr>
      <w:b/>
      <w:bCs/>
      <w:sz w:val="27"/>
      <w:szCs w:val="27"/>
    </w:rPr>
  </w:style>
  <w:style w:type="character" w:styleId="af3">
    <w:name w:val="Emphasis"/>
    <w:uiPriority w:val="20"/>
    <w:qFormat/>
    <w:rsid w:val="0007557A"/>
    <w:rPr>
      <w:i/>
      <w:iCs/>
    </w:rPr>
  </w:style>
  <w:style w:type="paragraph" w:customStyle="1" w:styleId="rvps2">
    <w:name w:val="rvps2"/>
    <w:basedOn w:val="a"/>
    <w:rsid w:val="00250AF3"/>
    <w:pPr>
      <w:spacing w:before="100" w:beforeAutospacing="1" w:after="100" w:afterAutospacing="1"/>
    </w:pPr>
    <w:rPr>
      <w:sz w:val="24"/>
      <w:szCs w:val="24"/>
    </w:rPr>
  </w:style>
  <w:style w:type="character" w:styleId="af4">
    <w:name w:val="Strong"/>
    <w:uiPriority w:val="22"/>
    <w:qFormat/>
    <w:rsid w:val="00CD5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3855">
      <w:bodyDiv w:val="1"/>
      <w:marLeft w:val="0"/>
      <w:marRight w:val="0"/>
      <w:marTop w:val="0"/>
      <w:marBottom w:val="0"/>
      <w:divBdr>
        <w:top w:val="none" w:sz="0" w:space="0" w:color="auto"/>
        <w:left w:val="none" w:sz="0" w:space="0" w:color="auto"/>
        <w:bottom w:val="none" w:sz="0" w:space="0" w:color="auto"/>
        <w:right w:val="none" w:sz="0" w:space="0" w:color="auto"/>
      </w:divBdr>
    </w:div>
    <w:div w:id="240679366">
      <w:bodyDiv w:val="1"/>
      <w:marLeft w:val="0"/>
      <w:marRight w:val="0"/>
      <w:marTop w:val="0"/>
      <w:marBottom w:val="0"/>
      <w:divBdr>
        <w:top w:val="none" w:sz="0" w:space="0" w:color="auto"/>
        <w:left w:val="none" w:sz="0" w:space="0" w:color="auto"/>
        <w:bottom w:val="none" w:sz="0" w:space="0" w:color="auto"/>
        <w:right w:val="none" w:sz="0" w:space="0" w:color="auto"/>
      </w:divBdr>
    </w:div>
    <w:div w:id="640842505">
      <w:bodyDiv w:val="1"/>
      <w:marLeft w:val="0"/>
      <w:marRight w:val="0"/>
      <w:marTop w:val="0"/>
      <w:marBottom w:val="0"/>
      <w:divBdr>
        <w:top w:val="none" w:sz="0" w:space="0" w:color="auto"/>
        <w:left w:val="none" w:sz="0" w:space="0" w:color="auto"/>
        <w:bottom w:val="none" w:sz="0" w:space="0" w:color="auto"/>
        <w:right w:val="none" w:sz="0" w:space="0" w:color="auto"/>
      </w:divBdr>
    </w:div>
    <w:div w:id="781077386">
      <w:bodyDiv w:val="1"/>
      <w:marLeft w:val="0"/>
      <w:marRight w:val="0"/>
      <w:marTop w:val="0"/>
      <w:marBottom w:val="0"/>
      <w:divBdr>
        <w:top w:val="none" w:sz="0" w:space="0" w:color="auto"/>
        <w:left w:val="none" w:sz="0" w:space="0" w:color="auto"/>
        <w:bottom w:val="none" w:sz="0" w:space="0" w:color="auto"/>
        <w:right w:val="none" w:sz="0" w:space="0" w:color="auto"/>
      </w:divBdr>
    </w:div>
    <w:div w:id="804741268">
      <w:bodyDiv w:val="1"/>
      <w:marLeft w:val="0"/>
      <w:marRight w:val="0"/>
      <w:marTop w:val="0"/>
      <w:marBottom w:val="0"/>
      <w:divBdr>
        <w:top w:val="none" w:sz="0" w:space="0" w:color="auto"/>
        <w:left w:val="none" w:sz="0" w:space="0" w:color="auto"/>
        <w:bottom w:val="none" w:sz="0" w:space="0" w:color="auto"/>
        <w:right w:val="none" w:sz="0" w:space="0" w:color="auto"/>
      </w:divBdr>
    </w:div>
    <w:div w:id="827786546">
      <w:bodyDiv w:val="1"/>
      <w:marLeft w:val="0"/>
      <w:marRight w:val="0"/>
      <w:marTop w:val="0"/>
      <w:marBottom w:val="0"/>
      <w:divBdr>
        <w:top w:val="none" w:sz="0" w:space="0" w:color="auto"/>
        <w:left w:val="none" w:sz="0" w:space="0" w:color="auto"/>
        <w:bottom w:val="none" w:sz="0" w:space="0" w:color="auto"/>
        <w:right w:val="none" w:sz="0" w:space="0" w:color="auto"/>
      </w:divBdr>
    </w:div>
    <w:div w:id="967199412">
      <w:bodyDiv w:val="1"/>
      <w:marLeft w:val="0"/>
      <w:marRight w:val="0"/>
      <w:marTop w:val="0"/>
      <w:marBottom w:val="0"/>
      <w:divBdr>
        <w:top w:val="none" w:sz="0" w:space="0" w:color="auto"/>
        <w:left w:val="none" w:sz="0" w:space="0" w:color="auto"/>
        <w:bottom w:val="none" w:sz="0" w:space="0" w:color="auto"/>
        <w:right w:val="none" w:sz="0" w:space="0" w:color="auto"/>
      </w:divBdr>
    </w:div>
    <w:div w:id="1055351508">
      <w:bodyDiv w:val="1"/>
      <w:marLeft w:val="0"/>
      <w:marRight w:val="0"/>
      <w:marTop w:val="0"/>
      <w:marBottom w:val="0"/>
      <w:divBdr>
        <w:top w:val="none" w:sz="0" w:space="0" w:color="auto"/>
        <w:left w:val="none" w:sz="0" w:space="0" w:color="auto"/>
        <w:bottom w:val="none" w:sz="0" w:space="0" w:color="auto"/>
        <w:right w:val="none" w:sz="0" w:space="0" w:color="auto"/>
      </w:divBdr>
    </w:div>
    <w:div w:id="1110392310">
      <w:bodyDiv w:val="1"/>
      <w:marLeft w:val="0"/>
      <w:marRight w:val="0"/>
      <w:marTop w:val="0"/>
      <w:marBottom w:val="0"/>
      <w:divBdr>
        <w:top w:val="none" w:sz="0" w:space="0" w:color="auto"/>
        <w:left w:val="none" w:sz="0" w:space="0" w:color="auto"/>
        <w:bottom w:val="none" w:sz="0" w:space="0" w:color="auto"/>
        <w:right w:val="none" w:sz="0" w:space="0" w:color="auto"/>
      </w:divBdr>
    </w:div>
    <w:div w:id="1146360590">
      <w:bodyDiv w:val="1"/>
      <w:marLeft w:val="0"/>
      <w:marRight w:val="0"/>
      <w:marTop w:val="0"/>
      <w:marBottom w:val="0"/>
      <w:divBdr>
        <w:top w:val="none" w:sz="0" w:space="0" w:color="auto"/>
        <w:left w:val="none" w:sz="0" w:space="0" w:color="auto"/>
        <w:bottom w:val="none" w:sz="0" w:space="0" w:color="auto"/>
        <w:right w:val="none" w:sz="0" w:space="0" w:color="auto"/>
      </w:divBdr>
    </w:div>
    <w:div w:id="14904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2465-4D53-473F-AE86-B23C690A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1808</Words>
  <Characters>10307</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КОНЦЕПЦІЯ</vt:lpstr>
      <vt:lpstr>КОНЦЕПЦІЯ</vt:lpstr>
    </vt:vector>
  </TitlesOfParts>
  <Company>Организация</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КОНЦЕПЦІЯ</dc:title>
  <dc:subject/>
  <dc:creator>Customer</dc:creator>
  <cp:keywords/>
  <dc:description/>
  <cp:lastModifiedBy>Філіпов Вадим Володимирович</cp:lastModifiedBy>
  <cp:revision>2</cp:revision>
  <cp:lastPrinted>2021-07-08T09:54:00Z</cp:lastPrinted>
  <dcterms:created xsi:type="dcterms:W3CDTF">2021-07-12T12:49:00Z</dcterms:created>
  <dcterms:modified xsi:type="dcterms:W3CDTF">2021-07-12T12:49:00Z</dcterms:modified>
</cp:coreProperties>
</file>